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1C00" w14:textId="225C057A" w:rsidR="00B7600C" w:rsidRPr="008B7E19" w:rsidRDefault="00B7600C" w:rsidP="008B7E19">
      <w:pPr>
        <w:jc w:val="center"/>
        <w:rPr>
          <w:rFonts w:ascii="Arial" w:hAnsi="Arial" w:cs="Arial"/>
          <w:b/>
          <w:bCs/>
          <w:sz w:val="28"/>
          <w:szCs w:val="28"/>
          <w:lang w:val="de-AT"/>
        </w:rPr>
      </w:pPr>
      <w:r w:rsidRPr="008B7E19">
        <w:rPr>
          <w:rFonts w:ascii="Arial" w:hAnsi="Arial" w:cs="Arial"/>
          <w:b/>
          <w:bCs/>
          <w:sz w:val="28"/>
          <w:szCs w:val="28"/>
          <w:lang w:val="de-AT"/>
        </w:rPr>
        <w:t>Regulativ Kleinfeldfußball</w:t>
      </w:r>
      <w:r w:rsidR="008B7E19">
        <w:rPr>
          <w:rFonts w:ascii="Arial" w:hAnsi="Arial" w:cs="Arial"/>
          <w:b/>
          <w:bCs/>
          <w:sz w:val="28"/>
          <w:szCs w:val="28"/>
          <w:lang w:val="de-AT"/>
        </w:rPr>
        <w:t xml:space="preserve"> für Österreichische Meisterschaften, Landesmeisterschaften und Cups </w:t>
      </w:r>
    </w:p>
    <w:p w14:paraId="3D848048" w14:textId="38299B37" w:rsidR="00B7600C" w:rsidRPr="008B7E19" w:rsidRDefault="008B7E19" w:rsidP="00B7600C">
      <w:pPr>
        <w:jc w:val="center"/>
        <w:rPr>
          <w:rFonts w:ascii="Arial" w:hAnsi="Arial" w:cs="Arial"/>
          <w:b/>
          <w:bCs/>
          <w:sz w:val="28"/>
          <w:szCs w:val="28"/>
          <w:lang w:val="de-AT"/>
        </w:rPr>
      </w:pPr>
      <w:r>
        <w:rPr>
          <w:rFonts w:ascii="Arial" w:hAnsi="Arial" w:cs="Arial"/>
          <w:b/>
          <w:bCs/>
          <w:sz w:val="28"/>
          <w:szCs w:val="28"/>
          <w:lang w:val="de-AT"/>
        </w:rPr>
        <w:t>des</w:t>
      </w:r>
    </w:p>
    <w:p w14:paraId="2AA6BCEB" w14:textId="0395AC28" w:rsidR="00B7600C" w:rsidRPr="008B7E19" w:rsidRDefault="00B7600C" w:rsidP="00B7600C">
      <w:pPr>
        <w:jc w:val="center"/>
        <w:rPr>
          <w:rFonts w:ascii="Arial" w:hAnsi="Arial" w:cs="Arial"/>
          <w:b/>
          <w:bCs/>
          <w:sz w:val="28"/>
          <w:szCs w:val="28"/>
          <w:lang w:val="de-AT"/>
        </w:rPr>
      </w:pPr>
      <w:r w:rsidRPr="008B7E19">
        <w:rPr>
          <w:rFonts w:ascii="Arial" w:hAnsi="Arial" w:cs="Arial"/>
          <w:b/>
          <w:bCs/>
          <w:sz w:val="28"/>
          <w:szCs w:val="28"/>
          <w:lang w:val="de-AT"/>
        </w:rPr>
        <w:t>Kompetenzgremium Mentalbehindertensport</w:t>
      </w:r>
    </w:p>
    <w:p w14:paraId="221BEAE9" w14:textId="77777777" w:rsidR="00915279" w:rsidRPr="008B7E19" w:rsidRDefault="00915279" w:rsidP="00B7600C">
      <w:pPr>
        <w:rPr>
          <w:rFonts w:ascii="Arial" w:hAnsi="Arial" w:cs="Arial"/>
          <w:sz w:val="24"/>
          <w:szCs w:val="24"/>
          <w:lang w:val="de-AT"/>
        </w:rPr>
      </w:pPr>
    </w:p>
    <w:p w14:paraId="48E8EDA1" w14:textId="77777777" w:rsidR="00B7600C" w:rsidRPr="008B7E19" w:rsidRDefault="00B7600C" w:rsidP="00B7600C">
      <w:pPr>
        <w:pStyle w:val="berschrift1"/>
        <w:rPr>
          <w:rFonts w:ascii="Arial" w:hAnsi="Arial" w:cs="Arial"/>
          <w:sz w:val="24"/>
          <w:szCs w:val="24"/>
        </w:rPr>
      </w:pPr>
      <w:bookmarkStart w:id="0" w:name="_Toc23604462"/>
      <w:r w:rsidRPr="008B7E19">
        <w:rPr>
          <w:rFonts w:ascii="Arial" w:hAnsi="Arial" w:cs="Arial"/>
          <w:sz w:val="24"/>
          <w:szCs w:val="24"/>
        </w:rPr>
        <w:t>Modus ÖM</w:t>
      </w:r>
      <w:bookmarkEnd w:id="0"/>
    </w:p>
    <w:p w14:paraId="2AF10A56" w14:textId="77777777" w:rsidR="00B7600C" w:rsidRPr="008B7E19" w:rsidRDefault="00B7600C" w:rsidP="00B7600C">
      <w:pPr>
        <w:rPr>
          <w:rFonts w:ascii="Arial" w:hAnsi="Arial" w:cs="Arial"/>
          <w:sz w:val="24"/>
          <w:szCs w:val="24"/>
        </w:rPr>
      </w:pPr>
    </w:p>
    <w:p w14:paraId="7C265EB4" w14:textId="77777777" w:rsidR="00B7600C" w:rsidRPr="008B7E19" w:rsidRDefault="00B7600C" w:rsidP="00B7600C">
      <w:pPr>
        <w:jc w:val="both"/>
        <w:rPr>
          <w:rFonts w:ascii="Arial" w:hAnsi="Arial" w:cs="Arial"/>
          <w:sz w:val="24"/>
          <w:szCs w:val="24"/>
          <w:lang w:val="de-AT"/>
        </w:rPr>
      </w:pPr>
      <w:r w:rsidRPr="008B7E19">
        <w:rPr>
          <w:rFonts w:ascii="Arial" w:hAnsi="Arial" w:cs="Arial"/>
          <w:sz w:val="24"/>
          <w:szCs w:val="24"/>
          <w:lang w:val="de-AT"/>
        </w:rPr>
        <w:t xml:space="preserve">Der </w:t>
      </w:r>
      <w:proofErr w:type="gramStart"/>
      <w:r w:rsidRPr="008B7E19">
        <w:rPr>
          <w:rFonts w:ascii="Arial" w:hAnsi="Arial" w:cs="Arial"/>
          <w:sz w:val="24"/>
          <w:szCs w:val="24"/>
          <w:lang w:val="de-AT"/>
        </w:rPr>
        <w:t>Österreichische</w:t>
      </w:r>
      <w:proofErr w:type="gramEnd"/>
      <w:r w:rsidRPr="008B7E19">
        <w:rPr>
          <w:rFonts w:ascii="Arial" w:hAnsi="Arial" w:cs="Arial"/>
          <w:sz w:val="24"/>
          <w:szCs w:val="24"/>
          <w:lang w:val="de-AT"/>
        </w:rPr>
        <w:t xml:space="preserve"> Meister im Kleinfeldfußball wird in Form von einem 2 x 1-tägigen Turnier ermittelt. Dabei werden die teilnehmenden Mannschaften (auch gemischte Mannschaften und reine Frauenmannschaften sind zulässig) auf Grund der Ergebnisse des Vorjahres in Ligen eingeteilt. </w:t>
      </w:r>
    </w:p>
    <w:p w14:paraId="670C1AF2" w14:textId="091C58CE" w:rsidR="00B7600C" w:rsidRPr="008B7E19" w:rsidRDefault="00B7600C" w:rsidP="00B7600C">
      <w:pPr>
        <w:jc w:val="both"/>
        <w:rPr>
          <w:rFonts w:ascii="Arial" w:hAnsi="Arial" w:cs="Arial"/>
          <w:sz w:val="24"/>
          <w:szCs w:val="24"/>
          <w:lang w:val="de-AT"/>
        </w:rPr>
      </w:pPr>
      <w:r w:rsidRPr="008B7E19">
        <w:rPr>
          <w:rFonts w:ascii="Arial" w:hAnsi="Arial" w:cs="Arial"/>
          <w:sz w:val="24"/>
          <w:szCs w:val="24"/>
          <w:lang w:val="de-AT"/>
        </w:rPr>
        <w:t xml:space="preserve">Die Mannschaften der 1. Liga ermitteln innerhalb ihrer Liga den </w:t>
      </w:r>
      <w:proofErr w:type="gramStart"/>
      <w:r w:rsidRPr="008B7E19">
        <w:rPr>
          <w:rFonts w:ascii="Arial" w:hAnsi="Arial" w:cs="Arial"/>
          <w:sz w:val="24"/>
          <w:szCs w:val="24"/>
          <w:lang w:val="de-AT"/>
        </w:rPr>
        <w:t>Österreichischen</w:t>
      </w:r>
      <w:proofErr w:type="gramEnd"/>
      <w:r w:rsidRPr="008B7E19">
        <w:rPr>
          <w:rFonts w:ascii="Arial" w:hAnsi="Arial" w:cs="Arial"/>
          <w:sz w:val="24"/>
          <w:szCs w:val="24"/>
          <w:lang w:val="de-AT"/>
        </w:rPr>
        <w:t xml:space="preserve"> Meister. Der Sieger der 2. Liga spielt im darauffolgenden Jahr in der 1. Liga, der Letztplatzierte der 1. Liga steigt ab und spielt im darauffolgenden Jahr in der 2. Liga. Ebenso verhält sich dies mit einer eventuellen 3. Liga.</w:t>
      </w:r>
    </w:p>
    <w:p w14:paraId="5672A3FC" w14:textId="12BF14C9" w:rsidR="00B7600C" w:rsidRPr="008B7E19" w:rsidRDefault="00B7600C" w:rsidP="00B7600C">
      <w:pPr>
        <w:jc w:val="both"/>
        <w:rPr>
          <w:rFonts w:ascii="Arial" w:hAnsi="Arial" w:cs="Arial"/>
          <w:sz w:val="24"/>
          <w:szCs w:val="24"/>
          <w:lang w:val="de-AT"/>
        </w:rPr>
      </w:pPr>
      <w:proofErr w:type="gramStart"/>
      <w:r w:rsidRPr="008B7E19">
        <w:rPr>
          <w:rFonts w:ascii="Arial" w:hAnsi="Arial" w:cs="Arial"/>
          <w:sz w:val="24"/>
          <w:szCs w:val="24"/>
          <w:lang w:val="de-AT"/>
        </w:rPr>
        <w:t>Mannschaften</w:t>
      </w:r>
      <w:proofErr w:type="gramEnd"/>
      <w:r w:rsidRPr="008B7E19">
        <w:rPr>
          <w:rFonts w:ascii="Arial" w:hAnsi="Arial" w:cs="Arial"/>
          <w:sz w:val="24"/>
          <w:szCs w:val="24"/>
          <w:lang w:val="de-AT"/>
        </w:rPr>
        <w:t xml:space="preserve"> die nicht in der Liga aufscheinen (Neueinsteiger), starten in der letzten Liga</w:t>
      </w:r>
      <w:r w:rsidR="00915279" w:rsidRPr="008B7E19">
        <w:rPr>
          <w:rFonts w:ascii="Arial" w:hAnsi="Arial" w:cs="Arial"/>
          <w:sz w:val="24"/>
          <w:szCs w:val="24"/>
          <w:lang w:val="de-AT"/>
        </w:rPr>
        <w:t xml:space="preserve">, oder nach Absprache mit dem Fußballreferenten in einer der Spielstärke entsprechenden Liga. </w:t>
      </w:r>
    </w:p>
    <w:p w14:paraId="0709CDDF" w14:textId="77777777" w:rsidR="00B7600C" w:rsidRPr="008B7E19" w:rsidRDefault="00B7600C" w:rsidP="00B7600C">
      <w:pPr>
        <w:jc w:val="both"/>
        <w:rPr>
          <w:rFonts w:ascii="Arial" w:hAnsi="Arial" w:cs="Arial"/>
          <w:sz w:val="24"/>
          <w:szCs w:val="24"/>
          <w:lang w:val="de-AT"/>
        </w:rPr>
      </w:pPr>
      <w:r w:rsidRPr="008B7E19">
        <w:rPr>
          <w:rFonts w:ascii="Arial" w:hAnsi="Arial" w:cs="Arial"/>
          <w:sz w:val="24"/>
          <w:szCs w:val="24"/>
          <w:lang w:val="de-AT"/>
        </w:rPr>
        <w:t>Über den Einstieg von Mannschaften, welche ein Jahr pausiert haben, entscheidet der Fachreferent, nach Absprache mit den betroffenen Teams/Mannschaftsführern.</w:t>
      </w:r>
    </w:p>
    <w:p w14:paraId="1E2B96E4" w14:textId="77777777" w:rsidR="00B7600C" w:rsidRPr="008B7E19" w:rsidRDefault="00B7600C" w:rsidP="00B7600C">
      <w:pPr>
        <w:jc w:val="both"/>
        <w:rPr>
          <w:rFonts w:ascii="Arial" w:hAnsi="Arial" w:cs="Arial"/>
          <w:sz w:val="24"/>
          <w:szCs w:val="24"/>
          <w:lang w:val="de-AT"/>
        </w:rPr>
      </w:pPr>
    </w:p>
    <w:p w14:paraId="0948691F" w14:textId="55044DF1" w:rsidR="00B7600C" w:rsidRPr="008B7E19" w:rsidRDefault="00B7600C" w:rsidP="00B7600C">
      <w:pPr>
        <w:jc w:val="both"/>
        <w:rPr>
          <w:rFonts w:ascii="Arial" w:hAnsi="Arial" w:cs="Arial"/>
          <w:sz w:val="24"/>
          <w:szCs w:val="24"/>
          <w:lang w:val="de-AT"/>
        </w:rPr>
      </w:pPr>
      <w:r w:rsidRPr="008B7E19">
        <w:rPr>
          <w:rFonts w:ascii="Arial" w:hAnsi="Arial" w:cs="Arial"/>
          <w:sz w:val="24"/>
          <w:szCs w:val="24"/>
          <w:lang w:val="de-AT"/>
        </w:rPr>
        <w:t xml:space="preserve">Sind bei Österreichischen Meisterschaften im Frühjahrsdurchgang lediglich 5 oder weniger Mannschaften gemeldet, so wird der </w:t>
      </w:r>
      <w:proofErr w:type="gramStart"/>
      <w:r w:rsidRPr="008B7E19">
        <w:rPr>
          <w:rFonts w:ascii="Arial" w:hAnsi="Arial" w:cs="Arial"/>
          <w:sz w:val="24"/>
          <w:szCs w:val="24"/>
          <w:lang w:val="de-AT"/>
        </w:rPr>
        <w:t>Österreichische</w:t>
      </w:r>
      <w:proofErr w:type="gramEnd"/>
      <w:r w:rsidRPr="008B7E19">
        <w:rPr>
          <w:rFonts w:ascii="Arial" w:hAnsi="Arial" w:cs="Arial"/>
          <w:sz w:val="24"/>
          <w:szCs w:val="24"/>
          <w:lang w:val="de-AT"/>
        </w:rPr>
        <w:t xml:space="preserve"> Meister in einer einzigen 1. Liga ermittelt. In diesem Fall sind auch die Zweiten Mannschaften eines Vereines in der 1. Liga spielberechtigt, wobei die Spiele der Mannschaften desselben Vereines, die ersten Spiele des jeweiligen Turniers sein mü</w:t>
      </w:r>
      <w:r w:rsidR="008B7E19" w:rsidRPr="008B7E19">
        <w:rPr>
          <w:rFonts w:ascii="Arial" w:hAnsi="Arial" w:cs="Arial"/>
          <w:sz w:val="24"/>
          <w:szCs w:val="24"/>
          <w:lang w:val="de-AT"/>
        </w:rPr>
        <w:t>ss</w:t>
      </w:r>
      <w:r w:rsidRPr="008B7E19">
        <w:rPr>
          <w:rFonts w:ascii="Arial" w:hAnsi="Arial" w:cs="Arial"/>
          <w:sz w:val="24"/>
          <w:szCs w:val="24"/>
          <w:lang w:val="de-AT"/>
        </w:rPr>
        <w:t>en</w:t>
      </w:r>
      <w:r w:rsidR="008B7E19" w:rsidRPr="008B7E19">
        <w:rPr>
          <w:rFonts w:ascii="Arial" w:hAnsi="Arial" w:cs="Arial"/>
          <w:sz w:val="24"/>
          <w:szCs w:val="24"/>
          <w:lang w:val="de-AT"/>
        </w:rPr>
        <w:t xml:space="preserve">, </w:t>
      </w:r>
      <w:proofErr w:type="gramStart"/>
      <w:r w:rsidR="008B7E19" w:rsidRPr="008B7E19">
        <w:rPr>
          <w:rFonts w:ascii="Arial" w:hAnsi="Arial" w:cs="Arial"/>
          <w:sz w:val="24"/>
          <w:szCs w:val="24"/>
          <w:lang w:val="de-AT"/>
        </w:rPr>
        <w:t>dies</w:t>
      </w:r>
      <w:proofErr w:type="gramEnd"/>
      <w:r w:rsidRPr="008B7E19">
        <w:rPr>
          <w:rFonts w:ascii="Arial" w:hAnsi="Arial" w:cs="Arial"/>
          <w:sz w:val="24"/>
          <w:szCs w:val="24"/>
          <w:lang w:val="de-AT"/>
        </w:rPr>
        <w:t xml:space="preserve"> um Spielabsprachen zu vermeiden. Sind beim Herbstdurchgang dann mehr als 5 Mannschaften gemeldet, erfolgt ein Einstieg in die 1. Liga, wobei die verpassten Spiele des Frühjahrsdurchgangs mit 0:3 strafverifiziert werden. </w:t>
      </w:r>
    </w:p>
    <w:p w14:paraId="7CF78BCB" w14:textId="322A1DB5" w:rsidR="00B7600C" w:rsidRPr="008B7E19" w:rsidRDefault="00B7600C" w:rsidP="00B7600C">
      <w:pPr>
        <w:jc w:val="both"/>
        <w:rPr>
          <w:rFonts w:ascii="Arial" w:hAnsi="Arial" w:cs="Arial"/>
          <w:sz w:val="24"/>
          <w:szCs w:val="24"/>
          <w:lang w:val="de-AT"/>
        </w:rPr>
      </w:pPr>
      <w:r w:rsidRPr="008B7E19">
        <w:rPr>
          <w:rFonts w:ascii="Arial" w:hAnsi="Arial" w:cs="Arial"/>
          <w:sz w:val="24"/>
          <w:szCs w:val="24"/>
          <w:lang w:val="de-AT"/>
        </w:rPr>
        <w:t xml:space="preserve">Wenn ein Verein im Frühjahr mit 2 Mannschaften an der ÖM teilgenommen hat, im Herbstdurchgang aber nur mit einer Mannschaft antritt, so muss diese Mannschaft in der 1. Liga antreten, da die korrekte Beendigung der 1. Bundesliga Priorität hat. </w:t>
      </w:r>
      <w:r w:rsidR="00915279" w:rsidRPr="008B7E19">
        <w:rPr>
          <w:rFonts w:ascii="Arial" w:hAnsi="Arial" w:cs="Arial"/>
          <w:sz w:val="24"/>
          <w:szCs w:val="24"/>
          <w:lang w:val="de-AT"/>
        </w:rPr>
        <w:t>D</w:t>
      </w:r>
      <w:r w:rsidRPr="008B7E19">
        <w:rPr>
          <w:rFonts w:ascii="Arial" w:hAnsi="Arial" w:cs="Arial"/>
          <w:sz w:val="24"/>
          <w:szCs w:val="24"/>
          <w:lang w:val="de-AT"/>
        </w:rPr>
        <w:t>ie Spiele in der 2. Liga jener Mannschaft</w:t>
      </w:r>
      <w:r w:rsidR="00915279" w:rsidRPr="008B7E19">
        <w:rPr>
          <w:rFonts w:ascii="Arial" w:hAnsi="Arial" w:cs="Arial"/>
          <w:sz w:val="24"/>
          <w:szCs w:val="24"/>
          <w:lang w:val="de-AT"/>
        </w:rPr>
        <w:t>,</w:t>
      </w:r>
      <w:r w:rsidRPr="008B7E19">
        <w:rPr>
          <w:rFonts w:ascii="Arial" w:hAnsi="Arial" w:cs="Arial"/>
          <w:sz w:val="24"/>
          <w:szCs w:val="24"/>
          <w:lang w:val="de-AT"/>
        </w:rPr>
        <w:t xml:space="preserve"> die nicht antritt, werden dann mit 0:3 strafverifiziert</w:t>
      </w:r>
      <w:r w:rsidR="00915279" w:rsidRPr="008B7E19">
        <w:rPr>
          <w:rFonts w:ascii="Arial" w:hAnsi="Arial" w:cs="Arial"/>
          <w:sz w:val="24"/>
          <w:szCs w:val="24"/>
          <w:lang w:val="de-AT"/>
        </w:rPr>
        <w:t>.</w:t>
      </w:r>
    </w:p>
    <w:p w14:paraId="3FBAE87A" w14:textId="77777777" w:rsidR="00B7600C" w:rsidRPr="008B7E19" w:rsidRDefault="00B7600C" w:rsidP="00B7600C">
      <w:pPr>
        <w:jc w:val="both"/>
        <w:rPr>
          <w:rFonts w:ascii="Arial" w:hAnsi="Arial" w:cs="Arial"/>
          <w:sz w:val="24"/>
          <w:szCs w:val="24"/>
          <w:lang w:val="de-AT"/>
        </w:rPr>
      </w:pPr>
    </w:p>
    <w:p w14:paraId="0075625F" w14:textId="77777777" w:rsidR="00B7600C" w:rsidRPr="008B7E19" w:rsidRDefault="00B7600C" w:rsidP="00B7600C">
      <w:pPr>
        <w:jc w:val="both"/>
        <w:rPr>
          <w:rFonts w:ascii="Arial" w:hAnsi="Arial" w:cs="Arial"/>
          <w:sz w:val="24"/>
          <w:szCs w:val="24"/>
          <w:lang w:val="de-AT"/>
        </w:rPr>
      </w:pPr>
      <w:r w:rsidRPr="008B7E19">
        <w:rPr>
          <w:rFonts w:ascii="Arial" w:hAnsi="Arial" w:cs="Arial"/>
          <w:sz w:val="24"/>
          <w:szCs w:val="24"/>
          <w:lang w:val="de-AT"/>
        </w:rPr>
        <w:t>Alle, hier nicht gesondert angeführten Bestimmungen und Regeln, werden nach den Bestimmungen der FIFA, UEFA und des ÖFB gehandhabt.</w:t>
      </w:r>
    </w:p>
    <w:p w14:paraId="324B8604" w14:textId="77777777" w:rsidR="00B7600C" w:rsidRPr="008B7E19" w:rsidRDefault="00B7600C" w:rsidP="00B7600C">
      <w:pPr>
        <w:rPr>
          <w:rFonts w:ascii="Arial" w:hAnsi="Arial" w:cs="Arial"/>
          <w:sz w:val="24"/>
          <w:szCs w:val="24"/>
          <w:lang w:val="de-AT"/>
        </w:rPr>
      </w:pPr>
      <w:r w:rsidRPr="008B7E19">
        <w:rPr>
          <w:rFonts w:ascii="Arial" w:hAnsi="Arial" w:cs="Arial"/>
          <w:sz w:val="24"/>
          <w:szCs w:val="24"/>
          <w:lang w:val="de-AT"/>
        </w:rPr>
        <w:t xml:space="preserve">Eine Reservemannschaft ist in der 1. Liga nicht spielberechtigt, sofern das Turnier in 2 Ligen durchgeführt werden kann. </w:t>
      </w:r>
    </w:p>
    <w:p w14:paraId="16612771" w14:textId="77777777" w:rsidR="00B7600C" w:rsidRPr="008B7E19" w:rsidRDefault="00B7600C" w:rsidP="00B7600C">
      <w:pPr>
        <w:rPr>
          <w:rFonts w:ascii="Arial" w:hAnsi="Arial" w:cs="Arial"/>
          <w:sz w:val="24"/>
          <w:szCs w:val="24"/>
          <w:u w:val="single"/>
          <w:lang w:val="de-AT"/>
        </w:rPr>
      </w:pPr>
    </w:p>
    <w:p w14:paraId="00A6861C" w14:textId="326D9DF2" w:rsidR="00915279" w:rsidRPr="008B7E19" w:rsidRDefault="00915279" w:rsidP="00B7600C">
      <w:pPr>
        <w:rPr>
          <w:rFonts w:ascii="Arial" w:hAnsi="Arial" w:cs="Arial"/>
          <w:sz w:val="24"/>
          <w:szCs w:val="24"/>
          <w:lang w:val="de-AT"/>
        </w:rPr>
      </w:pPr>
      <w:r w:rsidRPr="008B7E19">
        <w:rPr>
          <w:rFonts w:ascii="Arial" w:hAnsi="Arial" w:cs="Arial"/>
          <w:sz w:val="24"/>
          <w:szCs w:val="24"/>
          <w:lang w:val="de-AT"/>
        </w:rPr>
        <w:t xml:space="preserve">Die </w:t>
      </w:r>
      <w:proofErr w:type="gramStart"/>
      <w:r w:rsidRPr="008B7E19">
        <w:rPr>
          <w:rFonts w:ascii="Arial" w:hAnsi="Arial" w:cs="Arial"/>
          <w:sz w:val="24"/>
          <w:szCs w:val="24"/>
          <w:lang w:val="de-AT"/>
        </w:rPr>
        <w:t>ÖM Kleinfeldfußball</w:t>
      </w:r>
      <w:proofErr w:type="gramEnd"/>
      <w:r w:rsidRPr="008B7E19">
        <w:rPr>
          <w:rFonts w:ascii="Arial" w:hAnsi="Arial" w:cs="Arial"/>
          <w:sz w:val="24"/>
          <w:szCs w:val="24"/>
          <w:lang w:val="de-AT"/>
        </w:rPr>
        <w:t xml:space="preserve"> kann, nach Entscheid des Fußballreferenten des KGM und nach Absprache mit der Sportdirektion des ÖBSV, auch als 1-tägiges Turnier abgehalten werden. </w:t>
      </w:r>
    </w:p>
    <w:p w14:paraId="5D3C7846" w14:textId="77777777" w:rsidR="00915279" w:rsidRPr="008B7E19" w:rsidRDefault="00915279" w:rsidP="00B7600C">
      <w:pPr>
        <w:rPr>
          <w:rFonts w:ascii="Arial" w:hAnsi="Arial" w:cs="Arial"/>
          <w:sz w:val="24"/>
          <w:szCs w:val="24"/>
          <w:u w:val="single"/>
          <w:lang w:val="de-AT"/>
        </w:rPr>
      </w:pPr>
    </w:p>
    <w:p w14:paraId="6A7CF77F" w14:textId="77777777" w:rsidR="00915279" w:rsidRPr="008B7E19" w:rsidRDefault="00915279" w:rsidP="00B7600C">
      <w:pPr>
        <w:rPr>
          <w:rFonts w:ascii="Arial" w:hAnsi="Arial" w:cs="Arial"/>
          <w:sz w:val="24"/>
          <w:szCs w:val="24"/>
          <w:u w:val="single"/>
          <w:lang w:val="de-AT"/>
        </w:rPr>
      </w:pPr>
    </w:p>
    <w:p w14:paraId="5A5AE0D5" w14:textId="77777777" w:rsidR="00915279" w:rsidRDefault="00915279" w:rsidP="00B7600C">
      <w:pPr>
        <w:rPr>
          <w:rFonts w:ascii="Arial" w:hAnsi="Arial" w:cs="Arial"/>
          <w:sz w:val="24"/>
          <w:szCs w:val="24"/>
          <w:u w:val="single"/>
          <w:lang w:val="de-AT"/>
        </w:rPr>
      </w:pPr>
    </w:p>
    <w:p w14:paraId="35826A0E" w14:textId="77777777" w:rsidR="008B7E19" w:rsidRDefault="008B7E19" w:rsidP="00B7600C">
      <w:pPr>
        <w:rPr>
          <w:rFonts w:ascii="Arial" w:hAnsi="Arial" w:cs="Arial"/>
          <w:sz w:val="24"/>
          <w:szCs w:val="24"/>
          <w:u w:val="single"/>
          <w:lang w:val="de-AT"/>
        </w:rPr>
      </w:pPr>
    </w:p>
    <w:p w14:paraId="7AEA7369" w14:textId="77777777" w:rsidR="00915279" w:rsidRPr="008B7E19" w:rsidRDefault="00915279" w:rsidP="00B7600C">
      <w:pPr>
        <w:rPr>
          <w:rFonts w:ascii="Arial" w:hAnsi="Arial" w:cs="Arial"/>
          <w:sz w:val="24"/>
          <w:szCs w:val="24"/>
          <w:u w:val="single"/>
          <w:lang w:val="de-AT"/>
        </w:rPr>
      </w:pPr>
    </w:p>
    <w:p w14:paraId="3FE836F2" w14:textId="399BB217" w:rsidR="00B7600C" w:rsidRPr="008B7E19" w:rsidRDefault="00B7600C" w:rsidP="00CC428B">
      <w:pPr>
        <w:pStyle w:val="berschrift1"/>
        <w:rPr>
          <w:rFonts w:ascii="Arial" w:hAnsi="Arial" w:cs="Arial"/>
          <w:sz w:val="24"/>
          <w:szCs w:val="24"/>
        </w:rPr>
      </w:pPr>
      <w:bookmarkStart w:id="1" w:name="_Toc23604463"/>
      <w:r w:rsidRPr="008B7E19">
        <w:rPr>
          <w:rFonts w:ascii="Arial" w:hAnsi="Arial" w:cs="Arial"/>
          <w:sz w:val="24"/>
          <w:szCs w:val="24"/>
        </w:rPr>
        <w:t>Wertung:</w:t>
      </w:r>
      <w:bookmarkEnd w:id="1"/>
    </w:p>
    <w:p w14:paraId="4A90A8E9" w14:textId="77777777" w:rsidR="00B7600C" w:rsidRPr="008B7E19" w:rsidRDefault="00B7600C" w:rsidP="00B7600C">
      <w:pPr>
        <w:numPr>
          <w:ilvl w:val="0"/>
          <w:numId w:val="1"/>
        </w:numPr>
        <w:rPr>
          <w:rFonts w:ascii="Arial" w:hAnsi="Arial" w:cs="Arial"/>
          <w:sz w:val="24"/>
          <w:szCs w:val="24"/>
          <w:lang w:val="de-AT"/>
        </w:rPr>
      </w:pPr>
      <w:r w:rsidRPr="008B7E19">
        <w:rPr>
          <w:rFonts w:ascii="Arial" w:hAnsi="Arial" w:cs="Arial"/>
          <w:sz w:val="24"/>
          <w:szCs w:val="24"/>
          <w:lang w:val="de-AT"/>
        </w:rPr>
        <w:t>Punkteanzahl</w:t>
      </w:r>
    </w:p>
    <w:p w14:paraId="2AACBD46" w14:textId="77777777" w:rsidR="00B7600C" w:rsidRPr="008B7E19" w:rsidRDefault="00B7600C" w:rsidP="00B7600C">
      <w:pPr>
        <w:numPr>
          <w:ilvl w:val="0"/>
          <w:numId w:val="1"/>
        </w:numPr>
        <w:rPr>
          <w:rFonts w:ascii="Arial" w:hAnsi="Arial" w:cs="Arial"/>
          <w:sz w:val="24"/>
          <w:szCs w:val="24"/>
          <w:lang w:val="de-AT"/>
        </w:rPr>
      </w:pPr>
      <w:r w:rsidRPr="008B7E19">
        <w:rPr>
          <w:rFonts w:ascii="Arial" w:hAnsi="Arial" w:cs="Arial"/>
          <w:sz w:val="24"/>
          <w:szCs w:val="24"/>
          <w:lang w:val="de-AT"/>
        </w:rPr>
        <w:t>Bei gleicher Punkteanzahl – höhere Tordifferenz</w:t>
      </w:r>
    </w:p>
    <w:p w14:paraId="3FE5FCF9" w14:textId="77777777" w:rsidR="00B7600C" w:rsidRPr="008B7E19" w:rsidRDefault="00B7600C" w:rsidP="00B7600C">
      <w:pPr>
        <w:numPr>
          <w:ilvl w:val="0"/>
          <w:numId w:val="1"/>
        </w:numPr>
        <w:rPr>
          <w:rFonts w:ascii="Arial" w:hAnsi="Arial" w:cs="Arial"/>
          <w:sz w:val="24"/>
          <w:szCs w:val="24"/>
          <w:lang w:val="de-AT"/>
        </w:rPr>
      </w:pPr>
      <w:r w:rsidRPr="008B7E19">
        <w:rPr>
          <w:rFonts w:ascii="Arial" w:hAnsi="Arial" w:cs="Arial"/>
          <w:sz w:val="24"/>
          <w:szCs w:val="24"/>
          <w:lang w:val="de-AT"/>
        </w:rPr>
        <w:t>Bei gleicher Tordifferenz – höhere Anzahl der erzielten Tore</w:t>
      </w:r>
    </w:p>
    <w:p w14:paraId="7526AE6D" w14:textId="77777777" w:rsidR="00B7600C" w:rsidRPr="008B7E19" w:rsidRDefault="00B7600C" w:rsidP="00B7600C">
      <w:pPr>
        <w:numPr>
          <w:ilvl w:val="0"/>
          <w:numId w:val="1"/>
        </w:numPr>
        <w:rPr>
          <w:rFonts w:ascii="Arial" w:hAnsi="Arial" w:cs="Arial"/>
          <w:sz w:val="24"/>
          <w:szCs w:val="24"/>
          <w:lang w:val="de-AT"/>
        </w:rPr>
      </w:pPr>
      <w:r w:rsidRPr="008B7E19">
        <w:rPr>
          <w:rFonts w:ascii="Arial" w:hAnsi="Arial" w:cs="Arial"/>
          <w:sz w:val="24"/>
          <w:szCs w:val="24"/>
          <w:lang w:val="de-AT"/>
        </w:rPr>
        <w:t>Bei gleicher Anzahl erzielter Tore – Anzahl der Siege</w:t>
      </w:r>
    </w:p>
    <w:p w14:paraId="67FE80DC" w14:textId="77777777" w:rsidR="00B7600C" w:rsidRPr="008B7E19" w:rsidRDefault="00B7600C" w:rsidP="00B7600C">
      <w:pPr>
        <w:numPr>
          <w:ilvl w:val="0"/>
          <w:numId w:val="1"/>
        </w:numPr>
        <w:rPr>
          <w:rFonts w:ascii="Arial" w:hAnsi="Arial" w:cs="Arial"/>
          <w:sz w:val="24"/>
          <w:szCs w:val="24"/>
          <w:lang w:val="de-AT"/>
        </w:rPr>
      </w:pPr>
      <w:r w:rsidRPr="008B7E19">
        <w:rPr>
          <w:rFonts w:ascii="Arial" w:hAnsi="Arial" w:cs="Arial"/>
          <w:sz w:val="24"/>
          <w:szCs w:val="24"/>
          <w:lang w:val="de-AT"/>
        </w:rPr>
        <w:t>Bei gleicher Sieganzahl – Resultat gegeneinander</w:t>
      </w:r>
    </w:p>
    <w:p w14:paraId="29A25C1A" w14:textId="4E9B0DE0" w:rsidR="00B7600C" w:rsidRPr="008B7E19" w:rsidRDefault="00CC428B" w:rsidP="00B7600C">
      <w:pPr>
        <w:numPr>
          <w:ilvl w:val="0"/>
          <w:numId w:val="1"/>
        </w:numPr>
        <w:rPr>
          <w:rFonts w:ascii="Arial" w:hAnsi="Arial" w:cs="Arial"/>
          <w:sz w:val="24"/>
          <w:szCs w:val="24"/>
          <w:lang w:val="de-AT"/>
        </w:rPr>
      </w:pPr>
      <w:r w:rsidRPr="008B7E19">
        <w:rPr>
          <w:rFonts w:ascii="Arial" w:hAnsi="Arial" w:cs="Arial"/>
          <w:sz w:val="24"/>
          <w:szCs w:val="24"/>
          <w:lang w:val="de-AT"/>
        </w:rPr>
        <w:t>Sieben</w:t>
      </w:r>
      <w:r w:rsidR="00B7600C" w:rsidRPr="008B7E19">
        <w:rPr>
          <w:rFonts w:ascii="Arial" w:hAnsi="Arial" w:cs="Arial"/>
          <w:sz w:val="24"/>
          <w:szCs w:val="24"/>
          <w:lang w:val="de-AT"/>
        </w:rPr>
        <w:t>meterschießen: jede Mannschaft hat 3 Versuche. Steht es dann wieder unentschieden, hat jede Mannschaft bis zur Entscheidung jeweils einen Versuch.</w:t>
      </w:r>
    </w:p>
    <w:p w14:paraId="54B425AA" w14:textId="77777777" w:rsidR="00B7600C" w:rsidRPr="008B7E19" w:rsidRDefault="00B7600C" w:rsidP="00B7600C">
      <w:pPr>
        <w:rPr>
          <w:rFonts w:ascii="Arial" w:hAnsi="Arial" w:cs="Arial"/>
          <w:sz w:val="24"/>
          <w:szCs w:val="24"/>
          <w:u w:val="single"/>
          <w:lang w:val="de-AT"/>
        </w:rPr>
      </w:pPr>
    </w:p>
    <w:p w14:paraId="45156864" w14:textId="250BFB24" w:rsidR="00B7600C" w:rsidRPr="008B7E19" w:rsidRDefault="00B7600C" w:rsidP="00CC428B">
      <w:pPr>
        <w:pStyle w:val="berschrift1"/>
        <w:rPr>
          <w:rFonts w:ascii="Arial" w:hAnsi="Arial" w:cs="Arial"/>
          <w:sz w:val="24"/>
          <w:szCs w:val="24"/>
        </w:rPr>
      </w:pPr>
      <w:bookmarkStart w:id="2" w:name="_Toc23604464"/>
      <w:r w:rsidRPr="008B7E19">
        <w:rPr>
          <w:rFonts w:ascii="Arial" w:hAnsi="Arial" w:cs="Arial"/>
          <w:sz w:val="24"/>
          <w:szCs w:val="24"/>
        </w:rPr>
        <w:t>Wartezeit:</w:t>
      </w:r>
      <w:bookmarkEnd w:id="2"/>
    </w:p>
    <w:p w14:paraId="61529CD1" w14:textId="77777777" w:rsidR="00B7600C" w:rsidRPr="008B7E19" w:rsidRDefault="00B7600C" w:rsidP="00B7600C">
      <w:pPr>
        <w:rPr>
          <w:rFonts w:ascii="Arial" w:hAnsi="Arial" w:cs="Arial"/>
          <w:sz w:val="24"/>
          <w:szCs w:val="24"/>
          <w:lang w:val="de-AT"/>
        </w:rPr>
      </w:pPr>
      <w:r w:rsidRPr="008B7E19">
        <w:rPr>
          <w:rFonts w:ascii="Arial" w:hAnsi="Arial" w:cs="Arial"/>
          <w:sz w:val="24"/>
          <w:szCs w:val="24"/>
          <w:lang w:val="de-AT"/>
        </w:rPr>
        <w:t>Bei ÖM und LM muss der vorgegebene Zeitplan eingehalten werden, ansonsten wird das Spiel nach einer Wartezeit von 20 min. mit 3:0 für die spielbereite Mannschaft strafverifiziert.</w:t>
      </w:r>
    </w:p>
    <w:p w14:paraId="569A099A" w14:textId="77777777" w:rsidR="00B7600C" w:rsidRPr="008B7E19" w:rsidRDefault="00B7600C" w:rsidP="00B7600C">
      <w:pPr>
        <w:rPr>
          <w:rFonts w:ascii="Arial" w:hAnsi="Arial" w:cs="Arial"/>
          <w:bCs/>
          <w:sz w:val="24"/>
          <w:szCs w:val="24"/>
          <w:lang w:val="de-AT"/>
        </w:rPr>
      </w:pPr>
    </w:p>
    <w:p w14:paraId="6E6F46CA" w14:textId="77777777" w:rsidR="00B7600C" w:rsidRPr="008B7E19" w:rsidRDefault="00B7600C" w:rsidP="00B7600C">
      <w:pPr>
        <w:rPr>
          <w:rFonts w:ascii="Arial" w:hAnsi="Arial" w:cs="Arial"/>
          <w:b/>
          <w:sz w:val="24"/>
          <w:szCs w:val="24"/>
          <w:lang w:val="de-AT"/>
        </w:rPr>
      </w:pPr>
      <w:r w:rsidRPr="008B7E19">
        <w:rPr>
          <w:rFonts w:ascii="Arial" w:hAnsi="Arial" w:cs="Arial"/>
          <w:b/>
          <w:sz w:val="24"/>
          <w:szCs w:val="24"/>
          <w:lang w:val="de-AT"/>
        </w:rPr>
        <w:t>KLEINFELD:</w:t>
      </w:r>
    </w:p>
    <w:p w14:paraId="3DFB9829" w14:textId="77777777" w:rsidR="00B7600C" w:rsidRPr="008B7E19" w:rsidRDefault="00B7600C" w:rsidP="00B7600C">
      <w:pPr>
        <w:rPr>
          <w:rFonts w:ascii="Arial" w:hAnsi="Arial" w:cs="Arial"/>
          <w:b/>
          <w:sz w:val="24"/>
          <w:szCs w:val="24"/>
          <w:lang w:val="de-AT"/>
        </w:rPr>
      </w:pPr>
    </w:p>
    <w:p w14:paraId="78094292" w14:textId="77777777" w:rsidR="00B7600C" w:rsidRPr="008B7E19" w:rsidRDefault="00B7600C" w:rsidP="00B7600C">
      <w:pPr>
        <w:pStyle w:val="berschrift1"/>
        <w:rPr>
          <w:rFonts w:ascii="Arial" w:hAnsi="Arial" w:cs="Arial"/>
          <w:sz w:val="24"/>
          <w:szCs w:val="24"/>
        </w:rPr>
      </w:pPr>
      <w:bookmarkStart w:id="3" w:name="_Toc23604465"/>
      <w:r w:rsidRPr="008B7E19">
        <w:rPr>
          <w:rFonts w:ascii="Arial" w:hAnsi="Arial" w:cs="Arial"/>
          <w:sz w:val="24"/>
          <w:szCs w:val="24"/>
        </w:rPr>
        <w:t>Spielfeld:</w:t>
      </w:r>
      <w:bookmarkEnd w:id="3"/>
      <w:r w:rsidRPr="008B7E19">
        <w:rPr>
          <w:rFonts w:ascii="Arial" w:hAnsi="Arial" w:cs="Arial"/>
          <w:sz w:val="24"/>
          <w:szCs w:val="24"/>
        </w:rPr>
        <w:t xml:space="preserve"> </w:t>
      </w:r>
    </w:p>
    <w:p w14:paraId="164BC78A" w14:textId="77777777" w:rsidR="00B7600C" w:rsidRPr="008B7E19" w:rsidRDefault="00B7600C" w:rsidP="00B7600C">
      <w:pPr>
        <w:rPr>
          <w:rFonts w:ascii="Arial" w:hAnsi="Arial" w:cs="Arial"/>
          <w:sz w:val="24"/>
          <w:szCs w:val="24"/>
          <w:lang w:val="de-AT"/>
        </w:rPr>
      </w:pPr>
      <w:r w:rsidRPr="008B7E19">
        <w:rPr>
          <w:rFonts w:ascii="Arial" w:hAnsi="Arial" w:cs="Arial"/>
          <w:sz w:val="24"/>
          <w:szCs w:val="24"/>
        </w:rPr>
        <w:t>Grundsätzlich wird über die Breite eins Großfeldes gespielt</w:t>
      </w:r>
      <w:r w:rsidRPr="008B7E19">
        <w:rPr>
          <w:rFonts w:ascii="Arial" w:hAnsi="Arial" w:cs="Arial"/>
          <w:sz w:val="24"/>
          <w:szCs w:val="24"/>
          <w:lang w:val="de-AT"/>
        </w:rPr>
        <w:t xml:space="preserve"> (Länge min. 45 m bis 90 m, Breite min. 45 m bis 60 m)</w:t>
      </w:r>
    </w:p>
    <w:p w14:paraId="7432AD35" w14:textId="77777777" w:rsidR="00B7600C" w:rsidRPr="008B7E19" w:rsidRDefault="00B7600C" w:rsidP="00B7600C">
      <w:pPr>
        <w:rPr>
          <w:rFonts w:ascii="Arial" w:hAnsi="Arial" w:cs="Arial"/>
          <w:sz w:val="24"/>
          <w:szCs w:val="24"/>
          <w:lang w:val="de-AT"/>
        </w:rPr>
      </w:pPr>
    </w:p>
    <w:p w14:paraId="572BAD4F" w14:textId="77777777" w:rsidR="00B7600C" w:rsidRPr="008B7E19" w:rsidRDefault="00B7600C" w:rsidP="00B7600C">
      <w:pPr>
        <w:pStyle w:val="berschrift1"/>
        <w:rPr>
          <w:rFonts w:ascii="Arial" w:hAnsi="Arial" w:cs="Arial"/>
          <w:sz w:val="24"/>
          <w:szCs w:val="24"/>
          <w:lang w:val="it-IT"/>
        </w:rPr>
      </w:pPr>
      <w:bookmarkStart w:id="4" w:name="_Toc23604466"/>
      <w:r w:rsidRPr="008B7E19">
        <w:rPr>
          <w:rFonts w:ascii="Arial" w:hAnsi="Arial" w:cs="Arial"/>
          <w:sz w:val="24"/>
          <w:szCs w:val="24"/>
          <w:lang w:val="it-IT"/>
        </w:rPr>
        <w:t>Tore:</w:t>
      </w:r>
      <w:bookmarkEnd w:id="4"/>
      <w:r w:rsidRPr="008B7E19">
        <w:rPr>
          <w:rFonts w:ascii="Arial" w:hAnsi="Arial" w:cs="Arial"/>
          <w:sz w:val="24"/>
          <w:szCs w:val="24"/>
          <w:lang w:val="it-IT"/>
        </w:rPr>
        <w:t xml:space="preserve"> </w:t>
      </w:r>
    </w:p>
    <w:p w14:paraId="41A48EA2" w14:textId="77777777" w:rsidR="00B7600C" w:rsidRPr="008B7E19" w:rsidRDefault="00B7600C" w:rsidP="00B7600C">
      <w:pPr>
        <w:rPr>
          <w:rFonts w:ascii="Arial" w:hAnsi="Arial" w:cs="Arial"/>
          <w:sz w:val="24"/>
          <w:szCs w:val="24"/>
          <w:lang w:val="it-IT"/>
        </w:rPr>
      </w:pPr>
      <w:r w:rsidRPr="008B7E19">
        <w:rPr>
          <w:rFonts w:ascii="Arial" w:hAnsi="Arial" w:cs="Arial"/>
          <w:sz w:val="24"/>
          <w:szCs w:val="24"/>
          <w:lang w:val="it-IT"/>
        </w:rPr>
        <w:t>5 m x 2 m (</w:t>
      </w:r>
      <w:proofErr w:type="spellStart"/>
      <w:r w:rsidRPr="008B7E19">
        <w:rPr>
          <w:rFonts w:ascii="Arial" w:hAnsi="Arial" w:cs="Arial"/>
          <w:sz w:val="24"/>
          <w:szCs w:val="24"/>
          <w:lang w:val="it-IT"/>
        </w:rPr>
        <w:t>Miniknabentore</w:t>
      </w:r>
      <w:proofErr w:type="spellEnd"/>
      <w:r w:rsidRPr="008B7E19">
        <w:rPr>
          <w:rFonts w:ascii="Arial" w:hAnsi="Arial" w:cs="Arial"/>
          <w:sz w:val="24"/>
          <w:szCs w:val="24"/>
          <w:lang w:val="it-IT"/>
        </w:rPr>
        <w:t>)</w:t>
      </w:r>
    </w:p>
    <w:p w14:paraId="6100BC02" w14:textId="77777777" w:rsidR="00B7600C" w:rsidRPr="008B7E19" w:rsidRDefault="00B7600C" w:rsidP="00B7600C">
      <w:pPr>
        <w:rPr>
          <w:rFonts w:ascii="Arial" w:hAnsi="Arial" w:cs="Arial"/>
          <w:sz w:val="24"/>
          <w:szCs w:val="24"/>
          <w:u w:val="single"/>
          <w:lang w:val="it-IT"/>
        </w:rPr>
      </w:pPr>
    </w:p>
    <w:p w14:paraId="74398CCA" w14:textId="77777777" w:rsidR="00B7600C" w:rsidRPr="008B7E19" w:rsidRDefault="00B7600C" w:rsidP="00B7600C">
      <w:pPr>
        <w:pStyle w:val="berschrift1"/>
        <w:rPr>
          <w:rFonts w:ascii="Arial" w:hAnsi="Arial" w:cs="Arial"/>
          <w:sz w:val="24"/>
          <w:szCs w:val="24"/>
        </w:rPr>
      </w:pPr>
      <w:bookmarkStart w:id="5" w:name="_Toc23604467"/>
      <w:r w:rsidRPr="008B7E19">
        <w:rPr>
          <w:rFonts w:ascii="Arial" w:hAnsi="Arial" w:cs="Arial"/>
          <w:sz w:val="24"/>
          <w:szCs w:val="24"/>
        </w:rPr>
        <w:t>Strafraum:</w:t>
      </w:r>
      <w:bookmarkEnd w:id="5"/>
      <w:r w:rsidRPr="008B7E19">
        <w:rPr>
          <w:rFonts w:ascii="Arial" w:hAnsi="Arial" w:cs="Arial"/>
          <w:sz w:val="24"/>
          <w:szCs w:val="24"/>
        </w:rPr>
        <w:t xml:space="preserve"> </w:t>
      </w:r>
    </w:p>
    <w:p w14:paraId="13F85375" w14:textId="77777777" w:rsidR="00B7600C" w:rsidRPr="008B7E19" w:rsidRDefault="00B7600C" w:rsidP="00B7600C">
      <w:pPr>
        <w:jc w:val="both"/>
        <w:rPr>
          <w:rFonts w:ascii="Arial" w:hAnsi="Arial" w:cs="Arial"/>
          <w:sz w:val="24"/>
          <w:szCs w:val="24"/>
          <w:lang w:val="de-AT"/>
        </w:rPr>
      </w:pPr>
      <w:r w:rsidRPr="008B7E19">
        <w:rPr>
          <w:rFonts w:ascii="Arial" w:hAnsi="Arial" w:cs="Arial"/>
          <w:sz w:val="24"/>
          <w:szCs w:val="24"/>
          <w:lang w:val="de-AT"/>
        </w:rPr>
        <w:t xml:space="preserve">Von jedem Torpfosten wird ein Viertelkreis mit einem Radius von 9 m markiert. Diese beiden Viertelkreise werden in einer Entfernung von genau 9 m durch eine 5 m lange Gerade verbunden (parallel zur Torlinie). </w:t>
      </w:r>
    </w:p>
    <w:p w14:paraId="38A66767" w14:textId="77777777" w:rsidR="00B7600C" w:rsidRPr="008B7E19" w:rsidRDefault="00B7600C" w:rsidP="00B7600C">
      <w:pPr>
        <w:jc w:val="both"/>
        <w:rPr>
          <w:rFonts w:ascii="Arial" w:hAnsi="Arial" w:cs="Arial"/>
          <w:sz w:val="24"/>
          <w:szCs w:val="24"/>
          <w:lang w:val="de-AT"/>
        </w:rPr>
      </w:pPr>
      <w:r w:rsidRPr="008B7E19">
        <w:rPr>
          <w:rFonts w:ascii="Arial" w:hAnsi="Arial" w:cs="Arial"/>
          <w:sz w:val="24"/>
          <w:szCs w:val="24"/>
          <w:lang w:val="de-AT"/>
        </w:rPr>
        <w:t xml:space="preserve">Eine weitere Möglichkeit ist ein Rechteck als Strafraum zu bilden. Dieses ist 9 m von jedem Torpfosten auf der Torlinie, sowie rechtwinkelig 9 m entfernt von der Torlinie im Spielfeld zu markieren. Die ausgemessenen Eckpunkte sind mit einer Geraden zu verbinden. </w:t>
      </w:r>
    </w:p>
    <w:p w14:paraId="62D9A139" w14:textId="77777777" w:rsidR="00B7600C" w:rsidRPr="008B7E19" w:rsidRDefault="00B7600C" w:rsidP="00B7600C">
      <w:pPr>
        <w:jc w:val="both"/>
        <w:rPr>
          <w:rFonts w:ascii="Arial" w:hAnsi="Arial" w:cs="Arial"/>
          <w:sz w:val="24"/>
          <w:szCs w:val="24"/>
          <w:lang w:val="de-AT"/>
        </w:rPr>
      </w:pPr>
      <w:r w:rsidRPr="008B7E19">
        <w:rPr>
          <w:rFonts w:ascii="Arial" w:hAnsi="Arial" w:cs="Arial"/>
          <w:sz w:val="24"/>
          <w:szCs w:val="24"/>
          <w:lang w:val="de-AT"/>
        </w:rPr>
        <w:t>Innerhalb dieses Strafraumes werden sämtliche Vergehen entsprechend den FIFA-Regeln geahndet.</w:t>
      </w:r>
    </w:p>
    <w:p w14:paraId="520AFA7F" w14:textId="77777777" w:rsidR="00B7600C" w:rsidRPr="008B7E19" w:rsidRDefault="00B7600C" w:rsidP="00B7600C">
      <w:pPr>
        <w:rPr>
          <w:rFonts w:ascii="Arial" w:hAnsi="Arial" w:cs="Arial"/>
          <w:sz w:val="24"/>
          <w:szCs w:val="24"/>
          <w:u w:val="single"/>
          <w:lang w:val="de-AT"/>
        </w:rPr>
      </w:pPr>
    </w:p>
    <w:p w14:paraId="0A38BE78" w14:textId="77777777" w:rsidR="00B7600C" w:rsidRPr="008B7E19" w:rsidRDefault="00B7600C" w:rsidP="00B7600C">
      <w:pPr>
        <w:pStyle w:val="berschrift1"/>
        <w:rPr>
          <w:rFonts w:ascii="Arial" w:hAnsi="Arial" w:cs="Arial"/>
          <w:sz w:val="24"/>
          <w:szCs w:val="24"/>
        </w:rPr>
      </w:pPr>
      <w:bookmarkStart w:id="6" w:name="_Toc23604468"/>
      <w:proofErr w:type="spellStart"/>
      <w:r w:rsidRPr="008B7E19">
        <w:rPr>
          <w:rFonts w:ascii="Arial" w:hAnsi="Arial" w:cs="Arial"/>
          <w:sz w:val="24"/>
          <w:szCs w:val="24"/>
        </w:rPr>
        <w:t>Eckraum</w:t>
      </w:r>
      <w:proofErr w:type="spellEnd"/>
      <w:r w:rsidRPr="008B7E19">
        <w:rPr>
          <w:rFonts w:ascii="Arial" w:hAnsi="Arial" w:cs="Arial"/>
          <w:sz w:val="24"/>
          <w:szCs w:val="24"/>
        </w:rPr>
        <w:t>/Eckball:</w:t>
      </w:r>
      <w:bookmarkEnd w:id="6"/>
      <w:r w:rsidRPr="008B7E19">
        <w:rPr>
          <w:rFonts w:ascii="Arial" w:hAnsi="Arial" w:cs="Arial"/>
          <w:sz w:val="24"/>
          <w:szCs w:val="24"/>
        </w:rPr>
        <w:t xml:space="preserve"> </w:t>
      </w:r>
    </w:p>
    <w:p w14:paraId="3DEFBD63" w14:textId="701A533B" w:rsidR="00B7600C" w:rsidRPr="008B7E19" w:rsidRDefault="00B7600C" w:rsidP="00B7600C">
      <w:pPr>
        <w:rPr>
          <w:rFonts w:ascii="Arial" w:hAnsi="Arial" w:cs="Arial"/>
          <w:sz w:val="24"/>
          <w:szCs w:val="24"/>
          <w:lang w:val="de-AT"/>
        </w:rPr>
      </w:pPr>
      <w:r w:rsidRPr="008B7E19">
        <w:rPr>
          <w:rFonts w:ascii="Arial" w:hAnsi="Arial" w:cs="Arial"/>
          <w:sz w:val="24"/>
          <w:szCs w:val="24"/>
          <w:lang w:val="de-AT"/>
        </w:rPr>
        <w:t>Um jede Eckfahne wird ein Viertelkreis von 1 m Radius gezogen.</w:t>
      </w:r>
    </w:p>
    <w:p w14:paraId="314156DB" w14:textId="77777777" w:rsidR="00B7600C" w:rsidRPr="008B7E19" w:rsidRDefault="00B7600C" w:rsidP="00B7600C">
      <w:pPr>
        <w:rPr>
          <w:rFonts w:ascii="Arial" w:hAnsi="Arial" w:cs="Arial"/>
          <w:sz w:val="24"/>
          <w:szCs w:val="24"/>
          <w:lang w:val="de-AT"/>
        </w:rPr>
      </w:pPr>
    </w:p>
    <w:p w14:paraId="32ADEBDF" w14:textId="77777777" w:rsidR="00B7600C" w:rsidRPr="008B7E19" w:rsidRDefault="00B7600C" w:rsidP="00B7600C">
      <w:pPr>
        <w:pStyle w:val="berschrift1"/>
        <w:rPr>
          <w:rFonts w:ascii="Arial" w:hAnsi="Arial" w:cs="Arial"/>
          <w:sz w:val="24"/>
          <w:szCs w:val="24"/>
        </w:rPr>
      </w:pPr>
      <w:bookmarkStart w:id="7" w:name="_Toc23604469"/>
      <w:r w:rsidRPr="008B7E19">
        <w:rPr>
          <w:rFonts w:ascii="Arial" w:hAnsi="Arial" w:cs="Arial"/>
          <w:sz w:val="24"/>
          <w:szCs w:val="24"/>
        </w:rPr>
        <w:t>Mittelkreis:</w:t>
      </w:r>
      <w:bookmarkEnd w:id="7"/>
      <w:r w:rsidRPr="008B7E19">
        <w:rPr>
          <w:rFonts w:ascii="Arial" w:hAnsi="Arial" w:cs="Arial"/>
          <w:sz w:val="24"/>
          <w:szCs w:val="24"/>
        </w:rPr>
        <w:t xml:space="preserve"> </w:t>
      </w:r>
    </w:p>
    <w:p w14:paraId="553E9B75" w14:textId="28379825" w:rsidR="00B7600C" w:rsidRPr="008B7E19" w:rsidRDefault="00B7600C" w:rsidP="00B7600C">
      <w:pPr>
        <w:rPr>
          <w:rFonts w:ascii="Arial" w:hAnsi="Arial" w:cs="Arial"/>
          <w:sz w:val="24"/>
          <w:szCs w:val="24"/>
          <w:lang w:val="de-AT"/>
        </w:rPr>
      </w:pPr>
      <w:r w:rsidRPr="008B7E19">
        <w:rPr>
          <w:rFonts w:ascii="Arial" w:hAnsi="Arial" w:cs="Arial"/>
          <w:sz w:val="24"/>
          <w:szCs w:val="24"/>
          <w:lang w:val="de-AT"/>
        </w:rPr>
        <w:t>Der Radius beträgt 5 m</w:t>
      </w:r>
      <w:r w:rsidR="00CC428B" w:rsidRPr="008B7E19">
        <w:rPr>
          <w:rFonts w:ascii="Arial" w:hAnsi="Arial" w:cs="Arial"/>
          <w:sz w:val="24"/>
          <w:szCs w:val="24"/>
          <w:lang w:val="de-AT"/>
        </w:rPr>
        <w:t xml:space="preserve"> (nicht unbedingt erforderlich)</w:t>
      </w:r>
    </w:p>
    <w:p w14:paraId="5DDEC25A" w14:textId="77777777" w:rsidR="00B7600C" w:rsidRPr="008B7E19" w:rsidRDefault="00B7600C" w:rsidP="00B7600C">
      <w:pPr>
        <w:rPr>
          <w:rFonts w:ascii="Arial" w:hAnsi="Arial" w:cs="Arial"/>
          <w:sz w:val="24"/>
          <w:szCs w:val="24"/>
          <w:u w:val="single"/>
          <w:lang w:val="de-AT"/>
        </w:rPr>
      </w:pPr>
    </w:p>
    <w:p w14:paraId="45D2D149" w14:textId="77777777" w:rsidR="00B7600C" w:rsidRPr="008B7E19" w:rsidRDefault="00B7600C" w:rsidP="00B7600C">
      <w:pPr>
        <w:pStyle w:val="berschrift1"/>
        <w:rPr>
          <w:rFonts w:ascii="Arial" w:hAnsi="Arial" w:cs="Arial"/>
          <w:sz w:val="24"/>
          <w:szCs w:val="24"/>
        </w:rPr>
      </w:pPr>
      <w:bookmarkStart w:id="8" w:name="_Toc23604470"/>
      <w:r w:rsidRPr="008B7E19">
        <w:rPr>
          <w:rFonts w:ascii="Arial" w:hAnsi="Arial" w:cs="Arial"/>
          <w:sz w:val="24"/>
          <w:szCs w:val="24"/>
        </w:rPr>
        <w:t>Ball:</w:t>
      </w:r>
      <w:bookmarkEnd w:id="8"/>
      <w:r w:rsidRPr="008B7E19">
        <w:rPr>
          <w:rFonts w:ascii="Arial" w:hAnsi="Arial" w:cs="Arial"/>
          <w:sz w:val="24"/>
          <w:szCs w:val="24"/>
        </w:rPr>
        <w:t xml:space="preserve"> </w:t>
      </w:r>
    </w:p>
    <w:p w14:paraId="43B3A826" w14:textId="77777777" w:rsidR="00B7600C" w:rsidRPr="008B7E19" w:rsidRDefault="00B7600C" w:rsidP="00B7600C">
      <w:pPr>
        <w:pStyle w:val="Textkrper"/>
        <w:rPr>
          <w:rFonts w:ascii="Arial" w:hAnsi="Arial" w:cs="Arial"/>
          <w:szCs w:val="24"/>
        </w:rPr>
      </w:pPr>
      <w:r w:rsidRPr="008B7E19">
        <w:rPr>
          <w:rFonts w:ascii="Arial" w:hAnsi="Arial" w:cs="Arial"/>
          <w:szCs w:val="24"/>
        </w:rPr>
        <w:t>Größe Nr. 5 (Normalball)</w:t>
      </w:r>
    </w:p>
    <w:p w14:paraId="4CB68188" w14:textId="77777777" w:rsidR="00CC428B" w:rsidRPr="008B7E19" w:rsidRDefault="00CC428B" w:rsidP="00B7600C">
      <w:pPr>
        <w:rPr>
          <w:rFonts w:ascii="Arial" w:hAnsi="Arial" w:cs="Arial"/>
          <w:sz w:val="24"/>
          <w:szCs w:val="24"/>
          <w:lang w:val="de-AT"/>
        </w:rPr>
      </w:pPr>
    </w:p>
    <w:p w14:paraId="541C784D" w14:textId="77777777" w:rsidR="00B7600C" w:rsidRPr="008B7E19" w:rsidRDefault="00B7600C" w:rsidP="00B7600C">
      <w:pPr>
        <w:pStyle w:val="berschrift1"/>
        <w:rPr>
          <w:rFonts w:ascii="Arial" w:hAnsi="Arial" w:cs="Arial"/>
          <w:sz w:val="24"/>
          <w:szCs w:val="24"/>
        </w:rPr>
      </w:pPr>
      <w:bookmarkStart w:id="9" w:name="_Toc23604471"/>
      <w:r w:rsidRPr="008B7E19">
        <w:rPr>
          <w:rFonts w:ascii="Arial" w:hAnsi="Arial" w:cs="Arial"/>
          <w:sz w:val="24"/>
          <w:szCs w:val="24"/>
        </w:rPr>
        <w:t>Anzahl der Spieler:</w:t>
      </w:r>
      <w:bookmarkEnd w:id="9"/>
      <w:r w:rsidRPr="008B7E19">
        <w:rPr>
          <w:rFonts w:ascii="Arial" w:hAnsi="Arial" w:cs="Arial"/>
          <w:sz w:val="24"/>
          <w:szCs w:val="24"/>
        </w:rPr>
        <w:t xml:space="preserve"> </w:t>
      </w:r>
    </w:p>
    <w:p w14:paraId="6340173C" w14:textId="77777777" w:rsidR="00B7600C" w:rsidRPr="008B7E19" w:rsidRDefault="00B7600C" w:rsidP="00B7600C">
      <w:pPr>
        <w:jc w:val="both"/>
        <w:rPr>
          <w:rFonts w:ascii="Arial" w:hAnsi="Arial" w:cs="Arial"/>
          <w:sz w:val="24"/>
          <w:szCs w:val="24"/>
          <w:lang w:val="de-AT"/>
        </w:rPr>
      </w:pPr>
      <w:r w:rsidRPr="008B7E19">
        <w:rPr>
          <w:rFonts w:ascii="Arial" w:hAnsi="Arial" w:cs="Arial"/>
          <w:sz w:val="24"/>
          <w:szCs w:val="24"/>
          <w:lang w:val="de-AT"/>
        </w:rPr>
        <w:t xml:space="preserve">Eine Mannschaft besteht aus 5 aktiven </w:t>
      </w:r>
      <w:proofErr w:type="spellStart"/>
      <w:r w:rsidRPr="008B7E19">
        <w:rPr>
          <w:rFonts w:ascii="Arial" w:hAnsi="Arial" w:cs="Arial"/>
          <w:sz w:val="24"/>
          <w:szCs w:val="24"/>
          <w:lang w:val="de-AT"/>
        </w:rPr>
        <w:t>FeldspielerInnen</w:t>
      </w:r>
      <w:proofErr w:type="spellEnd"/>
      <w:r w:rsidRPr="008B7E19">
        <w:rPr>
          <w:rFonts w:ascii="Arial" w:hAnsi="Arial" w:cs="Arial"/>
          <w:sz w:val="24"/>
          <w:szCs w:val="24"/>
          <w:lang w:val="de-AT"/>
        </w:rPr>
        <w:t xml:space="preserve"> und 1 Tormann-/frau. Weiters darf eine Mannschaft maximal 6 Ersatzspieler</w:t>
      </w:r>
      <w:r w:rsidRPr="008B7E19">
        <w:rPr>
          <w:rFonts w:ascii="Arial" w:hAnsi="Arial" w:cs="Arial"/>
          <w:color w:val="FF0000"/>
          <w:sz w:val="24"/>
          <w:szCs w:val="24"/>
          <w:lang w:val="de-AT"/>
        </w:rPr>
        <w:t xml:space="preserve"> </w:t>
      </w:r>
      <w:r w:rsidRPr="008B7E19">
        <w:rPr>
          <w:rFonts w:ascii="Arial" w:hAnsi="Arial" w:cs="Arial"/>
          <w:sz w:val="24"/>
          <w:szCs w:val="24"/>
          <w:lang w:val="de-AT"/>
        </w:rPr>
        <w:t>nominieren. Eine Mannschaft besteht daher maximal aus 12 SpielerInnen.</w:t>
      </w:r>
    </w:p>
    <w:p w14:paraId="55691530" w14:textId="77777777" w:rsidR="00CC428B" w:rsidRPr="008B7E19" w:rsidRDefault="00CC428B" w:rsidP="00B7600C">
      <w:pPr>
        <w:rPr>
          <w:rFonts w:ascii="Arial" w:hAnsi="Arial" w:cs="Arial"/>
          <w:sz w:val="24"/>
          <w:szCs w:val="24"/>
          <w:u w:val="single"/>
          <w:lang w:val="de-AT"/>
        </w:rPr>
      </w:pPr>
    </w:p>
    <w:p w14:paraId="18D5372C" w14:textId="77777777" w:rsidR="00B7600C" w:rsidRPr="008B7E19" w:rsidRDefault="00B7600C" w:rsidP="00B7600C">
      <w:pPr>
        <w:pStyle w:val="berschrift1"/>
        <w:rPr>
          <w:rFonts w:ascii="Arial" w:hAnsi="Arial" w:cs="Arial"/>
          <w:sz w:val="24"/>
          <w:szCs w:val="24"/>
        </w:rPr>
      </w:pPr>
      <w:bookmarkStart w:id="10" w:name="_Toc23604472"/>
      <w:r w:rsidRPr="008B7E19">
        <w:rPr>
          <w:rFonts w:ascii="Arial" w:hAnsi="Arial" w:cs="Arial"/>
          <w:sz w:val="24"/>
          <w:szCs w:val="24"/>
        </w:rPr>
        <w:t>Mindestanzahl:</w:t>
      </w:r>
      <w:bookmarkEnd w:id="10"/>
      <w:r w:rsidRPr="008B7E19">
        <w:rPr>
          <w:rFonts w:ascii="Arial" w:hAnsi="Arial" w:cs="Arial"/>
          <w:sz w:val="24"/>
          <w:szCs w:val="24"/>
        </w:rPr>
        <w:t xml:space="preserve"> </w:t>
      </w:r>
    </w:p>
    <w:p w14:paraId="46B250E0" w14:textId="4766FED4" w:rsidR="00B7600C" w:rsidRPr="008B7E19" w:rsidRDefault="008B7E19" w:rsidP="00B7600C">
      <w:pPr>
        <w:jc w:val="both"/>
        <w:rPr>
          <w:rFonts w:ascii="Arial" w:hAnsi="Arial" w:cs="Arial"/>
          <w:sz w:val="24"/>
          <w:szCs w:val="24"/>
          <w:lang w:val="de-AT"/>
        </w:rPr>
      </w:pPr>
      <w:r w:rsidRPr="008B7E19">
        <w:rPr>
          <w:rFonts w:ascii="Arial" w:hAnsi="Arial" w:cs="Arial"/>
          <w:sz w:val="24"/>
          <w:szCs w:val="24"/>
          <w:lang w:val="de-AT"/>
        </w:rPr>
        <w:t>Die Mindestanzahl an Spielern, welche für ein Spiel notwendig ist, wird mit drei Feldspieler und einem Tormann festgelegt. Sollten Teams aufgrund von zeitgleichen roten Karten, verletzte Spieler oder Ausfälle nicht über diese Anzahl verfügen, wird das Spiel mit 0:3 gewertet/beendet.</w:t>
      </w:r>
    </w:p>
    <w:p w14:paraId="41D57C90" w14:textId="77777777" w:rsidR="00B7600C" w:rsidRPr="008B7E19" w:rsidRDefault="00B7600C" w:rsidP="00B7600C">
      <w:pPr>
        <w:rPr>
          <w:rFonts w:ascii="Arial" w:hAnsi="Arial" w:cs="Arial"/>
          <w:sz w:val="24"/>
          <w:szCs w:val="24"/>
          <w:u w:val="single"/>
          <w:lang w:val="de-AT"/>
        </w:rPr>
      </w:pPr>
    </w:p>
    <w:p w14:paraId="36187C53" w14:textId="77777777" w:rsidR="00B7600C" w:rsidRPr="008B7E19" w:rsidRDefault="00B7600C" w:rsidP="00B7600C">
      <w:pPr>
        <w:rPr>
          <w:rFonts w:ascii="Arial" w:hAnsi="Arial" w:cs="Arial"/>
          <w:sz w:val="24"/>
          <w:szCs w:val="24"/>
          <w:lang w:val="de-AT"/>
        </w:rPr>
      </w:pPr>
      <w:r w:rsidRPr="008B7E19">
        <w:rPr>
          <w:rFonts w:ascii="Arial" w:hAnsi="Arial" w:cs="Arial"/>
          <w:b/>
          <w:bCs/>
          <w:sz w:val="24"/>
          <w:szCs w:val="24"/>
          <w:u w:val="single"/>
          <w:lang w:val="de-AT"/>
        </w:rPr>
        <w:t>Mannschaft:</w:t>
      </w:r>
    </w:p>
    <w:p w14:paraId="64665816" w14:textId="77777777" w:rsidR="00B7600C" w:rsidRPr="008B7E19" w:rsidRDefault="00B7600C" w:rsidP="00B7600C">
      <w:pPr>
        <w:rPr>
          <w:rFonts w:ascii="Arial" w:hAnsi="Arial" w:cs="Arial"/>
          <w:color w:val="000000"/>
          <w:sz w:val="24"/>
          <w:szCs w:val="24"/>
          <w:lang w:val="de-AT"/>
        </w:rPr>
      </w:pPr>
      <w:r w:rsidRPr="008B7E19">
        <w:rPr>
          <w:rFonts w:ascii="Arial" w:hAnsi="Arial" w:cs="Arial"/>
          <w:color w:val="000000"/>
          <w:sz w:val="24"/>
          <w:szCs w:val="24"/>
          <w:lang w:val="de-AT"/>
        </w:rPr>
        <w:t>Spielberechtigt sind ausschließlich Vereinsmannschaften (keine Auswahlmannschaften).</w:t>
      </w:r>
    </w:p>
    <w:p w14:paraId="640E1F3D" w14:textId="77777777" w:rsidR="00B7600C" w:rsidRPr="008B7E19" w:rsidRDefault="00B7600C" w:rsidP="00B7600C">
      <w:pPr>
        <w:rPr>
          <w:rFonts w:ascii="Arial" w:hAnsi="Arial" w:cs="Arial"/>
          <w:sz w:val="24"/>
          <w:szCs w:val="24"/>
          <w:lang w:val="de-AT"/>
        </w:rPr>
      </w:pPr>
    </w:p>
    <w:p w14:paraId="0CD14366" w14:textId="77777777" w:rsidR="00B7600C" w:rsidRPr="008B7E19" w:rsidRDefault="00B7600C" w:rsidP="00B7600C">
      <w:pPr>
        <w:pStyle w:val="berschrift1"/>
        <w:rPr>
          <w:rFonts w:ascii="Arial" w:hAnsi="Arial" w:cs="Arial"/>
          <w:sz w:val="24"/>
          <w:szCs w:val="24"/>
        </w:rPr>
      </w:pPr>
      <w:bookmarkStart w:id="11" w:name="_Toc23604473"/>
      <w:r w:rsidRPr="008B7E19">
        <w:rPr>
          <w:rFonts w:ascii="Arial" w:hAnsi="Arial" w:cs="Arial"/>
          <w:sz w:val="24"/>
          <w:szCs w:val="24"/>
        </w:rPr>
        <w:t>Spielertausch:</w:t>
      </w:r>
      <w:bookmarkEnd w:id="11"/>
      <w:r w:rsidRPr="008B7E19">
        <w:rPr>
          <w:rFonts w:ascii="Arial" w:hAnsi="Arial" w:cs="Arial"/>
          <w:sz w:val="24"/>
          <w:szCs w:val="24"/>
        </w:rPr>
        <w:t xml:space="preserve"> </w:t>
      </w:r>
    </w:p>
    <w:p w14:paraId="53136A88" w14:textId="77777777" w:rsidR="00B7600C" w:rsidRPr="008B7E19" w:rsidRDefault="00B7600C" w:rsidP="00B7600C">
      <w:pPr>
        <w:jc w:val="both"/>
        <w:rPr>
          <w:rFonts w:ascii="Arial" w:hAnsi="Arial" w:cs="Arial"/>
          <w:sz w:val="24"/>
          <w:szCs w:val="24"/>
          <w:lang w:val="de-AT"/>
        </w:rPr>
      </w:pPr>
      <w:r w:rsidRPr="008B7E19">
        <w:rPr>
          <w:rFonts w:ascii="Arial" w:hAnsi="Arial" w:cs="Arial"/>
          <w:sz w:val="24"/>
          <w:szCs w:val="24"/>
          <w:lang w:val="de-AT"/>
        </w:rPr>
        <w:t>Dieser ist nur während einer Spielunterbrechung in der eigenen Hälfte erlaubt. Der Ersatzspieler darf erst auf den Platz, wenn der auszutauschende Spieler diesen verlassen hat. Alle nominierten Spieler können unter Beachtung der Austauschregeln beliebig oft ein- und ausgewechselt werden.</w:t>
      </w:r>
    </w:p>
    <w:p w14:paraId="2AEAD260" w14:textId="77777777" w:rsidR="00B7600C" w:rsidRPr="008B7E19" w:rsidRDefault="00B7600C" w:rsidP="00B7600C">
      <w:pPr>
        <w:rPr>
          <w:rFonts w:ascii="Arial" w:hAnsi="Arial" w:cs="Arial"/>
          <w:sz w:val="24"/>
          <w:szCs w:val="24"/>
          <w:u w:val="single"/>
          <w:lang w:val="de-AT"/>
        </w:rPr>
      </w:pPr>
    </w:p>
    <w:p w14:paraId="0D958718" w14:textId="77777777" w:rsidR="00B7600C" w:rsidRPr="008B7E19" w:rsidRDefault="00B7600C" w:rsidP="00B7600C">
      <w:pPr>
        <w:pStyle w:val="berschrift1"/>
        <w:rPr>
          <w:rFonts w:ascii="Arial" w:hAnsi="Arial" w:cs="Arial"/>
          <w:sz w:val="24"/>
          <w:szCs w:val="24"/>
        </w:rPr>
      </w:pPr>
      <w:bookmarkStart w:id="12" w:name="_Toc23604474"/>
      <w:r w:rsidRPr="008B7E19">
        <w:rPr>
          <w:rFonts w:ascii="Arial" w:hAnsi="Arial" w:cs="Arial"/>
          <w:sz w:val="24"/>
          <w:szCs w:val="24"/>
        </w:rPr>
        <w:t>Ausrüstung:</w:t>
      </w:r>
      <w:bookmarkEnd w:id="12"/>
      <w:r w:rsidRPr="008B7E19">
        <w:rPr>
          <w:rFonts w:ascii="Arial" w:hAnsi="Arial" w:cs="Arial"/>
          <w:sz w:val="24"/>
          <w:szCs w:val="24"/>
        </w:rPr>
        <w:t xml:space="preserve"> </w:t>
      </w:r>
    </w:p>
    <w:p w14:paraId="3C6C4B82" w14:textId="77777777" w:rsidR="00B7600C" w:rsidRPr="008B7E19" w:rsidRDefault="00B7600C" w:rsidP="00B7600C">
      <w:pPr>
        <w:jc w:val="both"/>
        <w:rPr>
          <w:rFonts w:ascii="Arial" w:hAnsi="Arial" w:cs="Arial"/>
          <w:sz w:val="24"/>
          <w:szCs w:val="24"/>
          <w:lang w:val="de-AT"/>
        </w:rPr>
      </w:pPr>
      <w:r w:rsidRPr="008B7E19">
        <w:rPr>
          <w:rFonts w:ascii="Arial" w:hAnsi="Arial" w:cs="Arial"/>
          <w:sz w:val="24"/>
          <w:szCs w:val="24"/>
          <w:lang w:val="de-AT"/>
        </w:rPr>
        <w:t>Die Wettkampfbekleidung für jede Mannschaft besteht aus einheitlichen Dressen (Jersey, Hose, Stutzen) und Turn- oder Noppenschuhen. Stollenschuhe sind verboten! Schienbeinschützer sind verpflichtend.</w:t>
      </w:r>
    </w:p>
    <w:p w14:paraId="21997F03" w14:textId="77777777" w:rsidR="00B7600C" w:rsidRPr="008B7E19" w:rsidRDefault="00B7600C" w:rsidP="00B7600C">
      <w:pPr>
        <w:rPr>
          <w:rFonts w:ascii="Arial" w:hAnsi="Arial" w:cs="Arial"/>
          <w:sz w:val="24"/>
          <w:szCs w:val="24"/>
          <w:lang w:val="de-AT"/>
        </w:rPr>
      </w:pPr>
    </w:p>
    <w:p w14:paraId="18AA6631" w14:textId="77777777" w:rsidR="00B7600C" w:rsidRPr="008B7E19" w:rsidRDefault="00B7600C" w:rsidP="00B7600C">
      <w:pPr>
        <w:pStyle w:val="berschrift1"/>
        <w:rPr>
          <w:rFonts w:ascii="Arial" w:hAnsi="Arial" w:cs="Arial"/>
          <w:sz w:val="24"/>
          <w:szCs w:val="24"/>
        </w:rPr>
      </w:pPr>
      <w:bookmarkStart w:id="13" w:name="_Toc23604475"/>
      <w:r w:rsidRPr="008B7E19">
        <w:rPr>
          <w:rFonts w:ascii="Arial" w:hAnsi="Arial" w:cs="Arial"/>
          <w:sz w:val="24"/>
          <w:szCs w:val="24"/>
        </w:rPr>
        <w:t>Spieldauer:</w:t>
      </w:r>
      <w:bookmarkEnd w:id="13"/>
    </w:p>
    <w:p w14:paraId="5C1F1FF2" w14:textId="77777777" w:rsidR="00B7600C" w:rsidRPr="008B7E19" w:rsidRDefault="00B7600C" w:rsidP="00B7600C">
      <w:pPr>
        <w:rPr>
          <w:rFonts w:ascii="Arial" w:hAnsi="Arial" w:cs="Arial"/>
          <w:sz w:val="24"/>
          <w:szCs w:val="24"/>
          <w:lang w:val="de-AT"/>
        </w:rPr>
      </w:pPr>
      <w:r w:rsidRPr="008B7E19">
        <w:rPr>
          <w:rFonts w:ascii="Arial" w:hAnsi="Arial" w:cs="Arial"/>
          <w:sz w:val="24"/>
          <w:szCs w:val="24"/>
          <w:lang w:val="de-AT"/>
        </w:rPr>
        <w:t xml:space="preserve">2 x 15 min bis 2 x 30 min. Die Pause beträgt 5 min. Bei ÖM 2 x 15 min ab 5 Mannschaften in der Gruppe. Die Spieldauer kann in Absprache mit dem Fußballreferenten und den Mannschaftsführern geändert werden. </w:t>
      </w:r>
    </w:p>
    <w:p w14:paraId="31195EF5" w14:textId="77777777" w:rsidR="00B7600C" w:rsidRPr="008B7E19" w:rsidRDefault="00B7600C" w:rsidP="00B7600C">
      <w:pPr>
        <w:rPr>
          <w:rFonts w:ascii="Arial" w:hAnsi="Arial" w:cs="Arial"/>
          <w:sz w:val="24"/>
          <w:szCs w:val="24"/>
          <w:lang w:val="de-AT"/>
        </w:rPr>
      </w:pPr>
    </w:p>
    <w:p w14:paraId="355CA0E4" w14:textId="77777777" w:rsidR="00B7600C" w:rsidRPr="008B7E19" w:rsidRDefault="00B7600C" w:rsidP="00B7600C">
      <w:pPr>
        <w:pStyle w:val="berschrift1"/>
        <w:rPr>
          <w:rFonts w:ascii="Arial" w:hAnsi="Arial" w:cs="Arial"/>
          <w:sz w:val="24"/>
          <w:szCs w:val="24"/>
        </w:rPr>
      </w:pPr>
      <w:bookmarkStart w:id="14" w:name="_Toc23604476"/>
      <w:r w:rsidRPr="008B7E19">
        <w:rPr>
          <w:rFonts w:ascii="Arial" w:hAnsi="Arial" w:cs="Arial"/>
          <w:sz w:val="24"/>
          <w:szCs w:val="24"/>
        </w:rPr>
        <w:t>Abseitsregel:</w:t>
      </w:r>
      <w:bookmarkEnd w:id="14"/>
    </w:p>
    <w:p w14:paraId="3D951409" w14:textId="77777777" w:rsidR="00B7600C" w:rsidRPr="008B7E19" w:rsidRDefault="00B7600C" w:rsidP="00B7600C">
      <w:pPr>
        <w:rPr>
          <w:rFonts w:ascii="Arial" w:hAnsi="Arial" w:cs="Arial"/>
          <w:sz w:val="24"/>
          <w:szCs w:val="24"/>
          <w:lang w:val="de-AT"/>
        </w:rPr>
      </w:pPr>
      <w:r w:rsidRPr="008B7E19">
        <w:rPr>
          <w:rFonts w:ascii="Arial" w:hAnsi="Arial" w:cs="Arial"/>
          <w:sz w:val="24"/>
          <w:szCs w:val="24"/>
          <w:lang w:val="de-AT"/>
        </w:rPr>
        <w:t>Wird bei Kleinfeld-Fußball nicht angewendet.</w:t>
      </w:r>
    </w:p>
    <w:p w14:paraId="1B2E6281" w14:textId="77777777" w:rsidR="00B7600C" w:rsidRPr="008B7E19" w:rsidRDefault="00B7600C" w:rsidP="00B7600C">
      <w:pPr>
        <w:rPr>
          <w:rFonts w:ascii="Arial" w:hAnsi="Arial" w:cs="Arial"/>
          <w:sz w:val="24"/>
          <w:szCs w:val="24"/>
          <w:u w:val="single"/>
          <w:lang w:val="de-AT"/>
        </w:rPr>
      </w:pPr>
    </w:p>
    <w:p w14:paraId="5D85C268" w14:textId="77777777" w:rsidR="00B7600C" w:rsidRPr="008B7E19" w:rsidRDefault="00B7600C" w:rsidP="00B7600C">
      <w:pPr>
        <w:pStyle w:val="berschrift1"/>
        <w:rPr>
          <w:rFonts w:ascii="Arial" w:hAnsi="Arial" w:cs="Arial"/>
          <w:sz w:val="24"/>
          <w:szCs w:val="24"/>
        </w:rPr>
      </w:pPr>
      <w:bookmarkStart w:id="15" w:name="_Toc23604477"/>
      <w:r w:rsidRPr="008B7E19">
        <w:rPr>
          <w:rFonts w:ascii="Arial" w:hAnsi="Arial" w:cs="Arial"/>
          <w:sz w:val="24"/>
          <w:szCs w:val="24"/>
        </w:rPr>
        <w:t>Strafen:</w:t>
      </w:r>
      <w:bookmarkEnd w:id="15"/>
      <w:r w:rsidRPr="008B7E19">
        <w:rPr>
          <w:rFonts w:ascii="Arial" w:hAnsi="Arial" w:cs="Arial"/>
          <w:sz w:val="24"/>
          <w:szCs w:val="24"/>
        </w:rPr>
        <w:t xml:space="preserve"> </w:t>
      </w:r>
    </w:p>
    <w:p w14:paraId="6F7FFDEC" w14:textId="77777777" w:rsidR="00B7600C" w:rsidRPr="008B7E19" w:rsidRDefault="00B7600C" w:rsidP="00B7600C">
      <w:pPr>
        <w:pStyle w:val="Textkrper"/>
        <w:jc w:val="both"/>
        <w:rPr>
          <w:rFonts w:ascii="Arial" w:hAnsi="Arial" w:cs="Arial"/>
          <w:szCs w:val="24"/>
        </w:rPr>
      </w:pPr>
      <w:r w:rsidRPr="008B7E19">
        <w:rPr>
          <w:rFonts w:ascii="Arial" w:hAnsi="Arial" w:cs="Arial"/>
          <w:b/>
          <w:szCs w:val="24"/>
        </w:rPr>
        <w:t>Verwarnung:</w:t>
      </w:r>
      <w:r w:rsidRPr="008B7E19">
        <w:rPr>
          <w:rFonts w:ascii="Arial" w:hAnsi="Arial" w:cs="Arial"/>
          <w:szCs w:val="24"/>
        </w:rPr>
        <w:t xml:space="preserve"> erfolgt durch eine „Blaue Karte“ (5 Minuten Zeitausschluss), ein </w:t>
      </w:r>
      <w:r w:rsidRPr="008B7E19">
        <w:rPr>
          <w:rFonts w:ascii="Arial" w:hAnsi="Arial" w:cs="Arial"/>
          <w:b/>
          <w:szCs w:val="24"/>
        </w:rPr>
        <w:t>Ausschluss:</w:t>
      </w:r>
      <w:r w:rsidRPr="008B7E19">
        <w:rPr>
          <w:rFonts w:ascii="Arial" w:hAnsi="Arial" w:cs="Arial"/>
          <w:szCs w:val="24"/>
        </w:rPr>
        <w:t xml:space="preserve"> erfolgt durch eine „Rote Karte“. Eine Verwarnung gilt immer nur für das jeweilige Spiel und hat keine Auswirkungen für die folgenden Spiele. Ein Ausschluss gilt nur für das laufende Spiel. </w:t>
      </w:r>
    </w:p>
    <w:p w14:paraId="1C3D4764" w14:textId="77777777" w:rsidR="00B7600C" w:rsidRPr="008B7E19" w:rsidRDefault="00B7600C" w:rsidP="00B7600C">
      <w:pPr>
        <w:pStyle w:val="Textkrper"/>
        <w:rPr>
          <w:rFonts w:ascii="Arial" w:hAnsi="Arial" w:cs="Arial"/>
          <w:szCs w:val="24"/>
        </w:rPr>
      </w:pPr>
    </w:p>
    <w:p w14:paraId="75E87628" w14:textId="77777777" w:rsidR="00B7600C" w:rsidRPr="008B7E19" w:rsidRDefault="00B7600C" w:rsidP="00B7600C">
      <w:pPr>
        <w:pStyle w:val="berschrift1"/>
        <w:rPr>
          <w:rFonts w:ascii="Arial" w:hAnsi="Arial" w:cs="Arial"/>
          <w:sz w:val="24"/>
          <w:szCs w:val="24"/>
        </w:rPr>
      </w:pPr>
      <w:bookmarkStart w:id="16" w:name="_Toc23604478"/>
      <w:r w:rsidRPr="008B7E19">
        <w:rPr>
          <w:rFonts w:ascii="Arial" w:hAnsi="Arial" w:cs="Arial"/>
          <w:sz w:val="24"/>
          <w:szCs w:val="24"/>
        </w:rPr>
        <w:t>Turnierstrafe:</w:t>
      </w:r>
      <w:bookmarkEnd w:id="16"/>
    </w:p>
    <w:p w14:paraId="7209CA86" w14:textId="77777777" w:rsidR="00B7600C" w:rsidRPr="008B7E19" w:rsidRDefault="00B7600C" w:rsidP="00B7600C">
      <w:pPr>
        <w:pStyle w:val="Textkrper"/>
        <w:jc w:val="both"/>
        <w:rPr>
          <w:rFonts w:ascii="Arial" w:hAnsi="Arial" w:cs="Arial"/>
          <w:szCs w:val="24"/>
        </w:rPr>
      </w:pPr>
      <w:r w:rsidRPr="008B7E19">
        <w:rPr>
          <w:rFonts w:ascii="Arial" w:hAnsi="Arial" w:cs="Arial"/>
          <w:szCs w:val="24"/>
        </w:rPr>
        <w:t>Bei grober Unsportlichkeit entscheidet das Wettkampfgericht mit dem Schiedsrichter über eine Turnierstrafe.</w:t>
      </w:r>
    </w:p>
    <w:p w14:paraId="7CAB6964" w14:textId="77777777" w:rsidR="00B7600C" w:rsidRPr="008B7E19" w:rsidRDefault="00B7600C" w:rsidP="00B7600C">
      <w:pPr>
        <w:pStyle w:val="Textkrper"/>
        <w:rPr>
          <w:rFonts w:ascii="Arial" w:hAnsi="Arial" w:cs="Arial"/>
          <w:szCs w:val="24"/>
        </w:rPr>
      </w:pPr>
      <w:bookmarkStart w:id="17" w:name="_Toc23604479"/>
    </w:p>
    <w:p w14:paraId="56F72520" w14:textId="77777777" w:rsidR="00B7600C" w:rsidRPr="008B7E19" w:rsidRDefault="00B7600C" w:rsidP="00B7600C">
      <w:pPr>
        <w:pStyle w:val="berschrift1"/>
        <w:rPr>
          <w:rFonts w:ascii="Arial" w:hAnsi="Arial" w:cs="Arial"/>
          <w:sz w:val="24"/>
          <w:szCs w:val="24"/>
        </w:rPr>
      </w:pPr>
      <w:r w:rsidRPr="008B7E19">
        <w:rPr>
          <w:rFonts w:ascii="Arial" w:hAnsi="Arial" w:cs="Arial"/>
          <w:sz w:val="24"/>
          <w:szCs w:val="24"/>
        </w:rPr>
        <w:t>Strafstoß:</w:t>
      </w:r>
      <w:bookmarkEnd w:id="17"/>
    </w:p>
    <w:p w14:paraId="625829F2" w14:textId="57B8B329" w:rsidR="00B7600C" w:rsidRPr="008B7E19" w:rsidRDefault="00B7600C" w:rsidP="00B7600C">
      <w:pPr>
        <w:jc w:val="both"/>
        <w:rPr>
          <w:rFonts w:ascii="Arial" w:hAnsi="Arial" w:cs="Arial"/>
          <w:sz w:val="24"/>
          <w:szCs w:val="24"/>
          <w:lang w:val="de-AT"/>
        </w:rPr>
      </w:pPr>
      <w:r w:rsidRPr="008B7E19">
        <w:rPr>
          <w:rFonts w:ascii="Arial" w:hAnsi="Arial" w:cs="Arial"/>
          <w:sz w:val="24"/>
          <w:szCs w:val="24"/>
          <w:lang w:val="de-AT"/>
        </w:rPr>
        <w:t xml:space="preserve">Der Strafstoß wird vom markierten Strafstoßpunkt </w:t>
      </w:r>
      <w:r w:rsidR="00CC428B" w:rsidRPr="008B7E19">
        <w:rPr>
          <w:rFonts w:ascii="Arial" w:hAnsi="Arial" w:cs="Arial"/>
          <w:sz w:val="24"/>
          <w:szCs w:val="24"/>
          <w:lang w:val="de-AT"/>
        </w:rPr>
        <w:t>7</w:t>
      </w:r>
      <w:r w:rsidRPr="008B7E19">
        <w:rPr>
          <w:rFonts w:ascii="Arial" w:hAnsi="Arial" w:cs="Arial"/>
          <w:sz w:val="24"/>
          <w:szCs w:val="24"/>
          <w:lang w:val="de-AT"/>
        </w:rPr>
        <w:t xml:space="preserve"> Meter von der Torlinie entfernt ausgeführt. Alle Spieler (mit Ausnahme des Schützen und des Tormannes) müssen sich außerhalb des Strafraumes aufhalten.</w:t>
      </w:r>
    </w:p>
    <w:p w14:paraId="6B4E0346" w14:textId="77777777" w:rsidR="00B7600C" w:rsidRDefault="00B7600C" w:rsidP="00B7600C">
      <w:pPr>
        <w:rPr>
          <w:rFonts w:ascii="Arial" w:hAnsi="Arial" w:cs="Arial"/>
          <w:sz w:val="24"/>
          <w:szCs w:val="24"/>
          <w:u w:val="single"/>
          <w:lang w:val="de-AT"/>
        </w:rPr>
      </w:pPr>
    </w:p>
    <w:p w14:paraId="0A02C4D3" w14:textId="77777777" w:rsidR="008B7E19" w:rsidRDefault="008B7E19" w:rsidP="00B7600C">
      <w:pPr>
        <w:rPr>
          <w:rFonts w:ascii="Arial" w:hAnsi="Arial" w:cs="Arial"/>
          <w:sz w:val="24"/>
          <w:szCs w:val="24"/>
          <w:u w:val="single"/>
          <w:lang w:val="de-AT"/>
        </w:rPr>
      </w:pPr>
    </w:p>
    <w:p w14:paraId="31BBABB6" w14:textId="77777777" w:rsidR="008B7E19" w:rsidRDefault="008B7E19" w:rsidP="00B7600C">
      <w:pPr>
        <w:rPr>
          <w:rFonts w:ascii="Arial" w:hAnsi="Arial" w:cs="Arial"/>
          <w:sz w:val="24"/>
          <w:szCs w:val="24"/>
          <w:u w:val="single"/>
          <w:lang w:val="de-AT"/>
        </w:rPr>
      </w:pPr>
    </w:p>
    <w:p w14:paraId="55076340" w14:textId="77777777" w:rsidR="008B7E19" w:rsidRDefault="008B7E19" w:rsidP="00B7600C">
      <w:pPr>
        <w:rPr>
          <w:rFonts w:ascii="Arial" w:hAnsi="Arial" w:cs="Arial"/>
          <w:sz w:val="24"/>
          <w:szCs w:val="24"/>
          <w:u w:val="single"/>
          <w:lang w:val="de-AT"/>
        </w:rPr>
      </w:pPr>
    </w:p>
    <w:p w14:paraId="495E28A8" w14:textId="77777777" w:rsidR="008B7E19" w:rsidRPr="008B7E19" w:rsidRDefault="008B7E19" w:rsidP="00B7600C">
      <w:pPr>
        <w:rPr>
          <w:rFonts w:ascii="Arial" w:hAnsi="Arial" w:cs="Arial"/>
          <w:sz w:val="24"/>
          <w:szCs w:val="24"/>
          <w:u w:val="single"/>
          <w:lang w:val="de-AT"/>
        </w:rPr>
      </w:pPr>
    </w:p>
    <w:p w14:paraId="2AE096E2" w14:textId="77777777" w:rsidR="00B7600C" w:rsidRPr="008B7E19" w:rsidRDefault="00B7600C" w:rsidP="00B7600C">
      <w:pPr>
        <w:pStyle w:val="berschrift1"/>
        <w:rPr>
          <w:rFonts w:ascii="Arial" w:hAnsi="Arial" w:cs="Arial"/>
          <w:sz w:val="24"/>
          <w:szCs w:val="24"/>
        </w:rPr>
      </w:pPr>
      <w:bookmarkStart w:id="18" w:name="_Toc23604480"/>
      <w:r w:rsidRPr="008B7E19">
        <w:rPr>
          <w:rFonts w:ascii="Arial" w:hAnsi="Arial" w:cs="Arial"/>
          <w:sz w:val="24"/>
          <w:szCs w:val="24"/>
        </w:rPr>
        <w:t>Torabstoß:</w:t>
      </w:r>
      <w:bookmarkEnd w:id="18"/>
      <w:r w:rsidRPr="008B7E19">
        <w:rPr>
          <w:rFonts w:ascii="Arial" w:hAnsi="Arial" w:cs="Arial"/>
          <w:sz w:val="24"/>
          <w:szCs w:val="24"/>
        </w:rPr>
        <w:t xml:space="preserve"> </w:t>
      </w:r>
    </w:p>
    <w:p w14:paraId="050918B9" w14:textId="77777777" w:rsidR="00B7600C" w:rsidRPr="008B7E19" w:rsidRDefault="00B7600C" w:rsidP="00B7600C">
      <w:pPr>
        <w:jc w:val="both"/>
        <w:rPr>
          <w:rFonts w:ascii="Arial" w:hAnsi="Arial" w:cs="Arial"/>
          <w:sz w:val="24"/>
          <w:szCs w:val="24"/>
          <w:lang w:val="de-AT"/>
        </w:rPr>
      </w:pPr>
      <w:r w:rsidRPr="008B7E19">
        <w:rPr>
          <w:rFonts w:ascii="Arial" w:hAnsi="Arial" w:cs="Arial"/>
          <w:sz w:val="24"/>
          <w:szCs w:val="24"/>
          <w:lang w:val="de-AT"/>
        </w:rPr>
        <w:t>Der Torabstoß ist von einem beliebigen Punkt innerhalb des Strafraumes vom Tormann oder einem Feldspieler auszuführen. Der Ball kann nur durch einen Abstoß mit dem Fuß ins Spiel gebracht werden und muss die Strafraumlinie nicht mehr überschreiten.</w:t>
      </w:r>
    </w:p>
    <w:p w14:paraId="490622A9" w14:textId="77777777" w:rsidR="00B7600C" w:rsidRPr="008B7E19" w:rsidRDefault="00B7600C" w:rsidP="00B7600C">
      <w:pPr>
        <w:rPr>
          <w:rFonts w:ascii="Arial" w:hAnsi="Arial" w:cs="Arial"/>
          <w:sz w:val="24"/>
          <w:szCs w:val="24"/>
          <w:lang w:val="de-AT"/>
        </w:rPr>
      </w:pPr>
    </w:p>
    <w:p w14:paraId="0B6C82BE" w14:textId="77777777" w:rsidR="00B7600C" w:rsidRPr="008B7E19" w:rsidRDefault="00B7600C" w:rsidP="00B7600C">
      <w:pPr>
        <w:pStyle w:val="berschrift1"/>
        <w:rPr>
          <w:rFonts w:ascii="Arial" w:hAnsi="Arial" w:cs="Arial"/>
          <w:sz w:val="24"/>
          <w:szCs w:val="24"/>
        </w:rPr>
      </w:pPr>
      <w:bookmarkStart w:id="19" w:name="_Toc23604481"/>
      <w:r w:rsidRPr="008B7E19">
        <w:rPr>
          <w:rFonts w:ascii="Arial" w:hAnsi="Arial" w:cs="Arial"/>
          <w:sz w:val="24"/>
          <w:szCs w:val="24"/>
        </w:rPr>
        <w:t>Freistoß:</w:t>
      </w:r>
      <w:bookmarkEnd w:id="19"/>
      <w:r w:rsidRPr="008B7E19">
        <w:rPr>
          <w:rFonts w:ascii="Arial" w:hAnsi="Arial" w:cs="Arial"/>
          <w:sz w:val="24"/>
          <w:szCs w:val="24"/>
        </w:rPr>
        <w:t xml:space="preserve"> </w:t>
      </w:r>
    </w:p>
    <w:p w14:paraId="5CE0623A" w14:textId="18AFF70D" w:rsidR="00B7600C" w:rsidRPr="008B7E19" w:rsidRDefault="00B7600C" w:rsidP="00B7600C">
      <w:pPr>
        <w:rPr>
          <w:rFonts w:ascii="Arial" w:hAnsi="Arial" w:cs="Arial"/>
          <w:sz w:val="24"/>
          <w:szCs w:val="24"/>
          <w:lang w:val="de-AT"/>
        </w:rPr>
      </w:pPr>
      <w:r w:rsidRPr="008B7E19">
        <w:rPr>
          <w:rFonts w:ascii="Arial" w:hAnsi="Arial" w:cs="Arial"/>
          <w:sz w:val="24"/>
          <w:szCs w:val="24"/>
          <w:lang w:val="de-AT"/>
        </w:rPr>
        <w:t>Die Entfernung des Gegners bei der Ausführung beträgt 5 m</w:t>
      </w:r>
      <w:r w:rsidR="00CC428B" w:rsidRPr="008B7E19">
        <w:rPr>
          <w:rFonts w:ascii="Arial" w:hAnsi="Arial" w:cs="Arial"/>
          <w:sz w:val="24"/>
          <w:szCs w:val="24"/>
          <w:lang w:val="de-AT"/>
        </w:rPr>
        <w:t xml:space="preserve"> (Mauerabstand).</w:t>
      </w:r>
    </w:p>
    <w:p w14:paraId="2725358C" w14:textId="77777777" w:rsidR="00B7600C" w:rsidRPr="008B7E19" w:rsidRDefault="00B7600C" w:rsidP="00B7600C">
      <w:pPr>
        <w:rPr>
          <w:rFonts w:ascii="Arial" w:hAnsi="Arial" w:cs="Arial"/>
          <w:sz w:val="24"/>
          <w:szCs w:val="24"/>
          <w:u w:val="single"/>
          <w:lang w:val="de-AT"/>
        </w:rPr>
      </w:pPr>
    </w:p>
    <w:p w14:paraId="5983F39B" w14:textId="77777777" w:rsidR="00B7600C" w:rsidRPr="008B7E19" w:rsidRDefault="00B7600C" w:rsidP="00B7600C">
      <w:pPr>
        <w:pStyle w:val="berschrift1"/>
        <w:rPr>
          <w:rFonts w:ascii="Arial" w:hAnsi="Arial" w:cs="Arial"/>
          <w:sz w:val="24"/>
          <w:szCs w:val="24"/>
        </w:rPr>
      </w:pPr>
      <w:bookmarkStart w:id="20" w:name="_Toc23604482"/>
      <w:r w:rsidRPr="008B7E19">
        <w:rPr>
          <w:rFonts w:ascii="Arial" w:hAnsi="Arial" w:cs="Arial"/>
          <w:sz w:val="24"/>
          <w:szCs w:val="24"/>
        </w:rPr>
        <w:t>Rückpassregel:</w:t>
      </w:r>
      <w:bookmarkEnd w:id="20"/>
      <w:r w:rsidRPr="008B7E19">
        <w:rPr>
          <w:rFonts w:ascii="Arial" w:hAnsi="Arial" w:cs="Arial"/>
          <w:sz w:val="24"/>
          <w:szCs w:val="24"/>
        </w:rPr>
        <w:t xml:space="preserve"> </w:t>
      </w:r>
    </w:p>
    <w:p w14:paraId="094FED35" w14:textId="77777777" w:rsidR="00CC428B" w:rsidRPr="008B7E19" w:rsidRDefault="00CC428B" w:rsidP="00CC428B">
      <w:pPr>
        <w:rPr>
          <w:rFonts w:ascii="Arial" w:hAnsi="Arial" w:cs="Arial"/>
          <w:sz w:val="24"/>
          <w:szCs w:val="24"/>
          <w:lang w:val="de-AT"/>
        </w:rPr>
      </w:pPr>
      <w:r w:rsidRPr="008B7E19">
        <w:rPr>
          <w:rFonts w:ascii="Arial" w:hAnsi="Arial" w:cs="Arial"/>
          <w:sz w:val="24"/>
          <w:szCs w:val="24"/>
          <w:lang w:val="de-AT"/>
        </w:rPr>
        <w:t>W</w:t>
      </w:r>
      <w:r w:rsidR="00B7600C" w:rsidRPr="008B7E19">
        <w:rPr>
          <w:rFonts w:ascii="Arial" w:hAnsi="Arial" w:cs="Arial"/>
          <w:sz w:val="24"/>
          <w:szCs w:val="24"/>
          <w:lang w:val="de-AT"/>
        </w:rPr>
        <w:t>ird angewendet</w:t>
      </w:r>
      <w:r w:rsidRPr="008B7E19">
        <w:rPr>
          <w:rFonts w:ascii="Arial" w:hAnsi="Arial" w:cs="Arial"/>
          <w:sz w:val="24"/>
          <w:szCs w:val="24"/>
          <w:lang w:val="de-AT"/>
        </w:rPr>
        <w:t xml:space="preserve">. </w:t>
      </w:r>
      <w:r w:rsidRPr="008B7E19">
        <w:rPr>
          <w:rFonts w:ascii="Arial" w:hAnsi="Arial" w:cs="Arial"/>
          <w:sz w:val="24"/>
          <w:szCs w:val="24"/>
          <w:lang w:val="de-AT"/>
        </w:rPr>
        <w:t>Der Tormann darf einen direkten, kontrollierten Pass eines Mitspielers (mit dem Fuß) oder einen Einwurf eines Mitspielers nicht mit der Hand aufnehmen oder berühren. Bei Vergehen wird auf indirekten Freistoß entschieden.</w:t>
      </w:r>
    </w:p>
    <w:p w14:paraId="3625608B" w14:textId="5A4BC5D2" w:rsidR="00B7600C" w:rsidRPr="008B7E19" w:rsidRDefault="00CC428B" w:rsidP="00CC428B">
      <w:pPr>
        <w:rPr>
          <w:rFonts w:ascii="Arial" w:hAnsi="Arial" w:cs="Arial"/>
          <w:sz w:val="24"/>
          <w:szCs w:val="24"/>
          <w:lang w:val="de-AT"/>
        </w:rPr>
      </w:pPr>
      <w:r w:rsidRPr="008B7E19">
        <w:rPr>
          <w:rFonts w:ascii="Arial" w:hAnsi="Arial" w:cs="Arial"/>
          <w:sz w:val="24"/>
          <w:szCs w:val="24"/>
          <w:lang w:val="de-AT"/>
        </w:rPr>
        <w:t>Folgendes ist nicht gestattet: Rückpass mit dem Kopf, wenn der Spieler den Ball vorher selbst am Fuß hatte. Die Regel kann nicht gebeugt werden. Der Spieler darf den Ball nicht unmittelbar vor dem Kopfball mit dem Fuß berührt haben.</w:t>
      </w:r>
    </w:p>
    <w:p w14:paraId="52F5892A" w14:textId="77777777" w:rsidR="00B7600C" w:rsidRPr="008B7E19" w:rsidRDefault="00B7600C" w:rsidP="00CC428B">
      <w:pPr>
        <w:rPr>
          <w:rFonts w:ascii="Arial" w:hAnsi="Arial" w:cs="Arial"/>
          <w:sz w:val="24"/>
          <w:szCs w:val="24"/>
          <w:lang w:val="de-AT"/>
        </w:rPr>
      </w:pPr>
    </w:p>
    <w:p w14:paraId="309BF3D7" w14:textId="77777777" w:rsidR="00B7600C" w:rsidRPr="008B7E19" w:rsidRDefault="00B7600C" w:rsidP="00B7600C">
      <w:pPr>
        <w:pStyle w:val="berschrift1"/>
        <w:rPr>
          <w:rFonts w:ascii="Arial" w:hAnsi="Arial" w:cs="Arial"/>
          <w:sz w:val="24"/>
          <w:szCs w:val="24"/>
        </w:rPr>
      </w:pPr>
      <w:bookmarkStart w:id="21" w:name="_Toc23604483"/>
      <w:r w:rsidRPr="008B7E19">
        <w:rPr>
          <w:rFonts w:ascii="Arial" w:hAnsi="Arial" w:cs="Arial"/>
          <w:sz w:val="24"/>
          <w:szCs w:val="24"/>
        </w:rPr>
        <w:t>Wettkampfgericht:</w:t>
      </w:r>
      <w:bookmarkEnd w:id="21"/>
    </w:p>
    <w:p w14:paraId="69E641F0" w14:textId="77777777" w:rsidR="00B7600C" w:rsidRPr="008B7E19" w:rsidRDefault="00B7600C" w:rsidP="00B7600C">
      <w:pPr>
        <w:rPr>
          <w:rFonts w:ascii="Arial" w:hAnsi="Arial" w:cs="Arial"/>
          <w:sz w:val="24"/>
          <w:szCs w:val="24"/>
          <w:lang w:val="de-AT"/>
        </w:rPr>
      </w:pPr>
      <w:r w:rsidRPr="008B7E19">
        <w:rPr>
          <w:rFonts w:ascii="Arial" w:hAnsi="Arial" w:cs="Arial"/>
          <w:sz w:val="24"/>
          <w:szCs w:val="24"/>
          <w:lang w:val="de-AT"/>
        </w:rPr>
        <w:t xml:space="preserve">Lt. </w:t>
      </w:r>
      <w:proofErr w:type="gramStart"/>
      <w:r w:rsidRPr="008B7E19">
        <w:rPr>
          <w:rFonts w:ascii="Arial" w:hAnsi="Arial" w:cs="Arial"/>
          <w:sz w:val="24"/>
          <w:szCs w:val="24"/>
          <w:lang w:val="de-AT"/>
        </w:rPr>
        <w:t>ÖBSV Richtlinien</w:t>
      </w:r>
      <w:proofErr w:type="gramEnd"/>
    </w:p>
    <w:p w14:paraId="101BDA15" w14:textId="77777777" w:rsidR="00B7600C" w:rsidRPr="008B7E19" w:rsidRDefault="00B7600C" w:rsidP="00B7600C">
      <w:pPr>
        <w:rPr>
          <w:rFonts w:ascii="Arial" w:hAnsi="Arial" w:cs="Arial"/>
          <w:sz w:val="24"/>
          <w:szCs w:val="24"/>
          <w:lang w:val="de-AT"/>
        </w:rPr>
      </w:pPr>
    </w:p>
    <w:p w14:paraId="178A03FD" w14:textId="77777777" w:rsidR="00B7600C" w:rsidRPr="008B7E19" w:rsidRDefault="00B7600C" w:rsidP="00B7600C">
      <w:pPr>
        <w:pStyle w:val="berschrift1"/>
        <w:rPr>
          <w:rFonts w:ascii="Arial" w:hAnsi="Arial" w:cs="Arial"/>
          <w:sz w:val="24"/>
          <w:szCs w:val="24"/>
        </w:rPr>
      </w:pPr>
      <w:bookmarkStart w:id="22" w:name="_Toc23604484"/>
      <w:r w:rsidRPr="008B7E19">
        <w:rPr>
          <w:rFonts w:ascii="Arial" w:hAnsi="Arial" w:cs="Arial"/>
          <w:sz w:val="24"/>
          <w:szCs w:val="24"/>
        </w:rPr>
        <w:t>Schiedsgericht:</w:t>
      </w:r>
      <w:bookmarkEnd w:id="22"/>
    </w:p>
    <w:p w14:paraId="24C7C8C5" w14:textId="77777777" w:rsidR="00B7600C" w:rsidRPr="008B7E19" w:rsidRDefault="00B7600C" w:rsidP="00B7600C">
      <w:pPr>
        <w:rPr>
          <w:rFonts w:ascii="Arial" w:hAnsi="Arial" w:cs="Arial"/>
          <w:sz w:val="24"/>
          <w:szCs w:val="24"/>
          <w:lang w:val="de-AT"/>
        </w:rPr>
      </w:pPr>
      <w:r w:rsidRPr="008B7E19">
        <w:rPr>
          <w:rFonts w:ascii="Arial" w:hAnsi="Arial" w:cs="Arial"/>
          <w:sz w:val="24"/>
          <w:szCs w:val="24"/>
          <w:lang w:val="de-AT"/>
        </w:rPr>
        <w:t>Lt. ÖBSV – Richtlinien</w:t>
      </w:r>
    </w:p>
    <w:p w14:paraId="1F6DE876" w14:textId="77777777" w:rsidR="00B7600C" w:rsidRPr="008B7E19" w:rsidRDefault="00B7600C" w:rsidP="00B7600C">
      <w:pPr>
        <w:rPr>
          <w:rFonts w:ascii="Arial" w:hAnsi="Arial" w:cs="Arial"/>
          <w:sz w:val="24"/>
          <w:szCs w:val="24"/>
          <w:lang w:val="de-AT"/>
        </w:rPr>
      </w:pPr>
    </w:p>
    <w:p w14:paraId="567BC7DD" w14:textId="77777777" w:rsidR="00B7600C" w:rsidRPr="008B7E19" w:rsidRDefault="00B7600C" w:rsidP="00B7600C">
      <w:pPr>
        <w:pStyle w:val="berschrift1"/>
        <w:rPr>
          <w:rFonts w:ascii="Arial" w:hAnsi="Arial" w:cs="Arial"/>
          <w:sz w:val="24"/>
          <w:szCs w:val="24"/>
        </w:rPr>
      </w:pPr>
      <w:bookmarkStart w:id="23" w:name="_Toc23604485"/>
      <w:r w:rsidRPr="008B7E19">
        <w:rPr>
          <w:rFonts w:ascii="Arial" w:hAnsi="Arial" w:cs="Arial"/>
          <w:sz w:val="24"/>
          <w:szCs w:val="24"/>
        </w:rPr>
        <w:t>Proteste:</w:t>
      </w:r>
      <w:bookmarkEnd w:id="23"/>
      <w:r w:rsidRPr="008B7E19">
        <w:rPr>
          <w:rFonts w:ascii="Arial" w:hAnsi="Arial" w:cs="Arial"/>
          <w:sz w:val="24"/>
          <w:szCs w:val="24"/>
        </w:rPr>
        <w:t xml:space="preserve"> </w:t>
      </w:r>
    </w:p>
    <w:p w14:paraId="65AF50AF" w14:textId="77777777" w:rsidR="00B7600C" w:rsidRPr="008B7E19" w:rsidRDefault="00B7600C" w:rsidP="00B7600C">
      <w:pPr>
        <w:rPr>
          <w:rFonts w:ascii="Arial" w:hAnsi="Arial" w:cs="Arial"/>
          <w:sz w:val="24"/>
          <w:szCs w:val="24"/>
          <w:lang w:val="de-AT"/>
        </w:rPr>
      </w:pPr>
      <w:r w:rsidRPr="008B7E19">
        <w:rPr>
          <w:rFonts w:ascii="Arial" w:hAnsi="Arial" w:cs="Arial"/>
          <w:sz w:val="24"/>
          <w:szCs w:val="24"/>
          <w:lang w:val="de-AT"/>
        </w:rPr>
        <w:t>Lt. ÖBSV - Richtlinien</w:t>
      </w:r>
    </w:p>
    <w:p w14:paraId="11B73CE4" w14:textId="77777777" w:rsidR="00B7600C" w:rsidRPr="008B7E19" w:rsidRDefault="00B7600C" w:rsidP="00B7600C">
      <w:pPr>
        <w:rPr>
          <w:rFonts w:ascii="Arial" w:hAnsi="Arial" w:cs="Arial"/>
          <w:sz w:val="24"/>
          <w:szCs w:val="24"/>
          <w:lang w:val="de-AT"/>
        </w:rPr>
      </w:pPr>
    </w:p>
    <w:sectPr w:rsidR="00B7600C" w:rsidRPr="008B7E1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5754" w14:textId="77777777" w:rsidR="008B7E19" w:rsidRDefault="008B7E19" w:rsidP="008B7E19">
      <w:r>
        <w:separator/>
      </w:r>
    </w:p>
  </w:endnote>
  <w:endnote w:type="continuationSeparator" w:id="0">
    <w:p w14:paraId="7343D86E" w14:textId="77777777" w:rsidR="008B7E19" w:rsidRDefault="008B7E19" w:rsidP="008B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080582"/>
      <w:docPartObj>
        <w:docPartGallery w:val="Page Numbers (Bottom of Page)"/>
        <w:docPartUnique/>
      </w:docPartObj>
    </w:sdtPr>
    <w:sdtEndPr>
      <w:rPr>
        <w:rFonts w:ascii="Arial" w:hAnsi="Arial" w:cs="Arial"/>
      </w:rPr>
    </w:sdtEndPr>
    <w:sdtContent>
      <w:p w14:paraId="03417DFB" w14:textId="2295FCC6" w:rsidR="008B7E19" w:rsidRPr="008B7E19" w:rsidRDefault="008B7E19">
        <w:pPr>
          <w:pStyle w:val="Fuzeile"/>
          <w:jc w:val="center"/>
          <w:rPr>
            <w:rFonts w:ascii="Arial" w:hAnsi="Arial" w:cs="Arial"/>
          </w:rPr>
        </w:pPr>
        <w:r w:rsidRPr="008B7E19">
          <w:rPr>
            <w:rFonts w:ascii="Arial" w:hAnsi="Arial" w:cs="Arial"/>
          </w:rPr>
          <w:fldChar w:fldCharType="begin"/>
        </w:r>
        <w:r w:rsidRPr="008B7E19">
          <w:rPr>
            <w:rFonts w:ascii="Arial" w:hAnsi="Arial" w:cs="Arial"/>
          </w:rPr>
          <w:instrText>PAGE   \* MERGEFORMAT</w:instrText>
        </w:r>
        <w:r w:rsidRPr="008B7E19">
          <w:rPr>
            <w:rFonts w:ascii="Arial" w:hAnsi="Arial" w:cs="Arial"/>
          </w:rPr>
          <w:fldChar w:fldCharType="separate"/>
        </w:r>
        <w:r w:rsidRPr="008B7E19">
          <w:rPr>
            <w:rFonts w:ascii="Arial" w:hAnsi="Arial" w:cs="Arial"/>
          </w:rPr>
          <w:t>2</w:t>
        </w:r>
        <w:r w:rsidRPr="008B7E19">
          <w:rPr>
            <w:rFonts w:ascii="Arial" w:hAnsi="Arial" w:cs="Arial"/>
          </w:rPr>
          <w:fldChar w:fldCharType="end"/>
        </w:r>
      </w:p>
    </w:sdtContent>
  </w:sdt>
  <w:p w14:paraId="593FA43A" w14:textId="77777777" w:rsidR="008B7E19" w:rsidRDefault="008B7E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D16B4" w14:textId="77777777" w:rsidR="008B7E19" w:rsidRDefault="008B7E19" w:rsidP="008B7E19">
      <w:r>
        <w:separator/>
      </w:r>
    </w:p>
  </w:footnote>
  <w:footnote w:type="continuationSeparator" w:id="0">
    <w:p w14:paraId="48E89C00" w14:textId="77777777" w:rsidR="008B7E19" w:rsidRDefault="008B7E19" w:rsidP="008B7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F499" w14:textId="4068ECE8" w:rsidR="008B7E19" w:rsidRDefault="008B7E19">
    <w:pPr>
      <w:pStyle w:val="Kopfzeile"/>
    </w:pPr>
    <w:r>
      <w:rPr>
        <w:noProof/>
      </w:rPr>
      <w:drawing>
        <wp:inline distT="0" distB="0" distL="0" distR="0" wp14:anchorId="34552573" wp14:editId="1D6B44EF">
          <wp:extent cx="1619250" cy="1030164"/>
          <wp:effectExtent l="0" t="0" r="0" b="0"/>
          <wp:docPr id="187137337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580" cy="10310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E4F9B"/>
    <w:multiLevelType w:val="singleLevel"/>
    <w:tmpl w:val="0407000F"/>
    <w:lvl w:ilvl="0">
      <w:start w:val="1"/>
      <w:numFmt w:val="decimal"/>
      <w:lvlText w:val="%1."/>
      <w:lvlJc w:val="left"/>
      <w:pPr>
        <w:tabs>
          <w:tab w:val="num" w:pos="360"/>
        </w:tabs>
        <w:ind w:left="360" w:hanging="360"/>
      </w:pPr>
    </w:lvl>
  </w:abstractNum>
  <w:num w:numId="1" w16cid:durableId="11906851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0C"/>
    <w:rsid w:val="00071236"/>
    <w:rsid w:val="007F7612"/>
    <w:rsid w:val="008B7E19"/>
    <w:rsid w:val="008F6BB8"/>
    <w:rsid w:val="00915279"/>
    <w:rsid w:val="00A975C6"/>
    <w:rsid w:val="00AA3E4D"/>
    <w:rsid w:val="00B7600C"/>
    <w:rsid w:val="00C75843"/>
    <w:rsid w:val="00CC428B"/>
    <w:rsid w:val="00D8030B"/>
    <w:rsid w:val="00F06C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338A04"/>
  <w15:chartTrackingRefBased/>
  <w15:docId w15:val="{A67532F2-F465-4A9F-9B55-83BE7BEC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600C"/>
    <w:pPr>
      <w:spacing w:after="0" w:line="240" w:lineRule="auto"/>
    </w:pPr>
    <w:rPr>
      <w:rFonts w:ascii="Times New Roman" w:eastAsia="Times New Roman" w:hAnsi="Times New Roman" w:cs="Times New Roman"/>
      <w:kern w:val="0"/>
      <w:sz w:val="20"/>
      <w:szCs w:val="20"/>
      <w:lang w:val="de-DE" w:eastAsia="de-DE"/>
      <w14:ligatures w14:val="none"/>
    </w:rPr>
  </w:style>
  <w:style w:type="paragraph" w:styleId="berschrift1">
    <w:name w:val="heading 1"/>
    <w:basedOn w:val="Standard"/>
    <w:next w:val="Standard"/>
    <w:link w:val="berschrift1Zchn"/>
    <w:qFormat/>
    <w:rsid w:val="00B7600C"/>
    <w:pPr>
      <w:keepNext/>
      <w:outlineLvl w:val="0"/>
    </w:pPr>
    <w:rPr>
      <w:rFonts w:ascii="Book Antiqua" w:hAnsi="Book Antiqua"/>
      <w:b/>
      <w:sz w:val="28"/>
      <w:u w:val="single"/>
      <w:lang w:val="de-AT"/>
    </w:rPr>
  </w:style>
  <w:style w:type="paragraph" w:styleId="berschrift3">
    <w:name w:val="heading 3"/>
    <w:basedOn w:val="Standard"/>
    <w:next w:val="Standard"/>
    <w:link w:val="berschrift3Zchn"/>
    <w:semiHidden/>
    <w:unhideWhenUsed/>
    <w:qFormat/>
    <w:rsid w:val="00B7600C"/>
    <w:pPr>
      <w:keepNext/>
      <w:outlineLvl w:val="2"/>
    </w:pPr>
    <w:rPr>
      <w:b/>
      <w:sz w:val="2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7600C"/>
    <w:rPr>
      <w:rFonts w:ascii="Book Antiqua" w:eastAsia="Times New Roman" w:hAnsi="Book Antiqua" w:cs="Times New Roman"/>
      <w:b/>
      <w:kern w:val="0"/>
      <w:sz w:val="28"/>
      <w:szCs w:val="20"/>
      <w:u w:val="single"/>
      <w:lang w:eastAsia="de-DE"/>
      <w14:ligatures w14:val="none"/>
    </w:rPr>
  </w:style>
  <w:style w:type="character" w:customStyle="1" w:styleId="berschrift3Zchn">
    <w:name w:val="Überschrift 3 Zchn"/>
    <w:basedOn w:val="Absatz-Standardschriftart"/>
    <w:link w:val="berschrift3"/>
    <w:semiHidden/>
    <w:rsid w:val="00B7600C"/>
    <w:rPr>
      <w:rFonts w:ascii="Times New Roman" w:eastAsia="Times New Roman" w:hAnsi="Times New Roman" w:cs="Times New Roman"/>
      <w:b/>
      <w:kern w:val="0"/>
      <w:sz w:val="28"/>
      <w:szCs w:val="20"/>
      <w:lang w:eastAsia="de-DE"/>
      <w14:ligatures w14:val="none"/>
    </w:rPr>
  </w:style>
  <w:style w:type="paragraph" w:styleId="Textkrper">
    <w:name w:val="Body Text"/>
    <w:basedOn w:val="Standard"/>
    <w:link w:val="TextkrperZchn"/>
    <w:semiHidden/>
    <w:unhideWhenUsed/>
    <w:rsid w:val="00B7600C"/>
    <w:rPr>
      <w:rFonts w:ascii="Bookman Old Style" w:hAnsi="Bookman Old Style"/>
      <w:sz w:val="24"/>
      <w:lang w:val="de-AT"/>
    </w:rPr>
  </w:style>
  <w:style w:type="character" w:customStyle="1" w:styleId="TextkrperZchn">
    <w:name w:val="Textkörper Zchn"/>
    <w:basedOn w:val="Absatz-Standardschriftart"/>
    <w:link w:val="Textkrper"/>
    <w:semiHidden/>
    <w:rsid w:val="00B7600C"/>
    <w:rPr>
      <w:rFonts w:ascii="Bookman Old Style" w:eastAsia="Times New Roman" w:hAnsi="Bookman Old Style" w:cs="Times New Roman"/>
      <w:kern w:val="0"/>
      <w:sz w:val="24"/>
      <w:szCs w:val="20"/>
      <w:lang w:eastAsia="de-DE"/>
      <w14:ligatures w14:val="none"/>
    </w:rPr>
  </w:style>
  <w:style w:type="paragraph" w:styleId="Kopfzeile">
    <w:name w:val="header"/>
    <w:basedOn w:val="Standard"/>
    <w:link w:val="KopfzeileZchn"/>
    <w:uiPriority w:val="99"/>
    <w:unhideWhenUsed/>
    <w:rsid w:val="008B7E19"/>
    <w:pPr>
      <w:tabs>
        <w:tab w:val="center" w:pos="4536"/>
        <w:tab w:val="right" w:pos="9072"/>
      </w:tabs>
    </w:pPr>
  </w:style>
  <w:style w:type="character" w:customStyle="1" w:styleId="KopfzeileZchn">
    <w:name w:val="Kopfzeile Zchn"/>
    <w:basedOn w:val="Absatz-Standardschriftart"/>
    <w:link w:val="Kopfzeile"/>
    <w:uiPriority w:val="99"/>
    <w:rsid w:val="008B7E19"/>
    <w:rPr>
      <w:rFonts w:ascii="Times New Roman" w:eastAsia="Times New Roman" w:hAnsi="Times New Roman" w:cs="Times New Roman"/>
      <w:kern w:val="0"/>
      <w:sz w:val="20"/>
      <w:szCs w:val="20"/>
      <w:lang w:val="de-DE" w:eastAsia="de-DE"/>
      <w14:ligatures w14:val="none"/>
    </w:rPr>
  </w:style>
  <w:style w:type="paragraph" w:styleId="Fuzeile">
    <w:name w:val="footer"/>
    <w:basedOn w:val="Standard"/>
    <w:link w:val="FuzeileZchn"/>
    <w:uiPriority w:val="99"/>
    <w:unhideWhenUsed/>
    <w:rsid w:val="008B7E19"/>
    <w:pPr>
      <w:tabs>
        <w:tab w:val="center" w:pos="4536"/>
        <w:tab w:val="right" w:pos="9072"/>
      </w:tabs>
    </w:pPr>
  </w:style>
  <w:style w:type="character" w:customStyle="1" w:styleId="FuzeileZchn">
    <w:name w:val="Fußzeile Zchn"/>
    <w:basedOn w:val="Absatz-Standardschriftart"/>
    <w:link w:val="Fuzeile"/>
    <w:uiPriority w:val="99"/>
    <w:rsid w:val="008B7E19"/>
    <w:rPr>
      <w:rFonts w:ascii="Times New Roman" w:eastAsia="Times New Roman" w:hAnsi="Times New Roman" w:cs="Times New Roman"/>
      <w:kern w:val="0"/>
      <w:sz w:val="20"/>
      <w:szCs w:val="20"/>
      <w:lang w:val="de-DE"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6048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BBRZ Gruppe</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Schneeberger Florian, Mag.</dc:creator>
  <cp:keywords/>
  <dc:description/>
  <cp:lastModifiedBy>Schneeberger Florian, Mag.</cp:lastModifiedBy>
  <cp:revision>1</cp:revision>
  <dcterms:created xsi:type="dcterms:W3CDTF">2023-10-25T07:34:00Z</dcterms:created>
  <dcterms:modified xsi:type="dcterms:W3CDTF">2023-10-25T09:09:00Z</dcterms:modified>
</cp:coreProperties>
</file>